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7B5E" w14:textId="2CE10A66" w:rsidR="009F5CB6" w:rsidRPr="002E00C8" w:rsidRDefault="008C10A3" w:rsidP="009F5CB6">
      <w:pPr>
        <w:pStyle w:val="Default"/>
        <w:rPr>
          <w:rFonts w:ascii="Arial Narrow" w:hAnsi="Arial Narrow"/>
          <w:color w:val="auto"/>
          <w:sz w:val="23"/>
          <w:szCs w:val="23"/>
        </w:rPr>
      </w:pPr>
      <w:r>
        <w:rPr>
          <w:noProof/>
        </w:rPr>
        <w:drawing>
          <wp:anchor distT="0" distB="0" distL="114300" distR="114300" simplePos="0" relativeHeight="251658240" behindDoc="0" locked="0" layoutInCell="1" allowOverlap="1" wp14:anchorId="5058AFD7" wp14:editId="3D323AC7">
            <wp:simplePos x="0" y="0"/>
            <wp:positionH relativeFrom="column">
              <wp:posOffset>1933575</wp:posOffset>
            </wp:positionH>
            <wp:positionV relativeFrom="paragraph">
              <wp:posOffset>-295275</wp:posOffset>
            </wp:positionV>
            <wp:extent cx="2028825" cy="1335687"/>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08358" name="Picture 1779408358"/>
                    <pic:cNvPicPr/>
                  </pic:nvPicPr>
                  <pic:blipFill rotWithShape="1">
                    <a:blip r:embed="rId7" cstate="print">
                      <a:extLst>
                        <a:ext uri="{28A0092B-C50C-407E-A947-70E740481C1C}">
                          <a14:useLocalDpi xmlns:a14="http://schemas.microsoft.com/office/drawing/2010/main" val="0"/>
                        </a:ext>
                      </a:extLst>
                    </a:blip>
                    <a:srcRect t="13248" b="15455"/>
                    <a:stretch/>
                  </pic:blipFill>
                  <pic:spPr bwMode="auto">
                    <a:xfrm>
                      <a:off x="0" y="0"/>
                      <a:ext cx="2028825" cy="1335687"/>
                    </a:xfrm>
                    <a:prstGeom prst="rect">
                      <a:avLst/>
                    </a:prstGeom>
                    <a:ln>
                      <a:noFill/>
                    </a:ln>
                    <a:extLst>
                      <a:ext uri="{53640926-AAD7-44D8-BBD7-CCE9431645EC}">
                        <a14:shadowObscured xmlns:a14="http://schemas.microsoft.com/office/drawing/2010/main"/>
                      </a:ext>
                    </a:extLst>
                  </pic:spPr>
                </pic:pic>
              </a:graphicData>
            </a:graphic>
          </wp:anchor>
        </w:drawing>
      </w:r>
      <w:r w:rsidR="009F5CB6" w:rsidRPr="002E00C8">
        <w:rPr>
          <w:rFonts w:ascii="Arial Narrow" w:hAnsi="Arial Narrow"/>
          <w:b/>
          <w:bCs/>
          <w:color w:val="auto"/>
          <w:sz w:val="23"/>
          <w:szCs w:val="23"/>
        </w:rPr>
        <w:t xml:space="preserve">REQUEST FOR TENDER </w:t>
      </w:r>
    </w:p>
    <w:p w14:paraId="0D0DA177" w14:textId="77777777" w:rsidR="009F5CB6" w:rsidRPr="002E00C8" w:rsidRDefault="009F5CB6" w:rsidP="009F5CB6">
      <w:pPr>
        <w:pStyle w:val="Default"/>
        <w:rPr>
          <w:rFonts w:ascii="Arial Narrow" w:hAnsi="Arial Narrow"/>
          <w:color w:val="auto"/>
          <w:sz w:val="23"/>
          <w:szCs w:val="23"/>
        </w:rPr>
      </w:pPr>
    </w:p>
    <w:p w14:paraId="5EF81451" w14:textId="77777777" w:rsidR="00682E1B" w:rsidRDefault="009F5CB6" w:rsidP="00997041">
      <w:pPr>
        <w:pStyle w:val="Default"/>
        <w:rPr>
          <w:rFonts w:ascii="Arial Narrow" w:hAnsi="Arial Narrow"/>
          <w:color w:val="auto"/>
        </w:rPr>
      </w:pPr>
      <w:r w:rsidRPr="002E00C8">
        <w:rPr>
          <w:rFonts w:ascii="Arial Narrow" w:hAnsi="Arial Narrow"/>
          <w:color w:val="auto"/>
        </w:rPr>
        <w:t>I</w:t>
      </w:r>
      <w:r w:rsidR="00B00C40" w:rsidRPr="002E00C8">
        <w:rPr>
          <w:rFonts w:ascii="Arial Narrow" w:hAnsi="Arial Narrow"/>
          <w:color w:val="auto"/>
        </w:rPr>
        <w:t>talian Cultural Institute</w:t>
      </w:r>
      <w:r w:rsidR="00B00C40" w:rsidRPr="002E00C8">
        <w:rPr>
          <w:rFonts w:ascii="Arial Narrow" w:hAnsi="Arial Narrow"/>
          <w:color w:val="auto"/>
        </w:rPr>
        <w:br/>
        <w:t>125 York Street, Level 4</w:t>
      </w:r>
      <w:r w:rsidR="00B00C40" w:rsidRPr="002E00C8">
        <w:rPr>
          <w:rFonts w:ascii="Arial Narrow" w:hAnsi="Arial Narrow"/>
          <w:color w:val="auto"/>
        </w:rPr>
        <w:br/>
        <w:t>Sydney, NSW 2000</w:t>
      </w:r>
      <w:r w:rsidRPr="002E00C8">
        <w:rPr>
          <w:rFonts w:ascii="Arial Narrow" w:hAnsi="Arial Narrow"/>
          <w:color w:val="auto"/>
        </w:rPr>
        <w:tab/>
      </w:r>
      <w:r w:rsidRPr="002E00C8">
        <w:rPr>
          <w:rFonts w:ascii="Arial Narrow" w:hAnsi="Arial Narrow"/>
          <w:color w:val="auto"/>
        </w:rPr>
        <w:tab/>
      </w:r>
    </w:p>
    <w:p w14:paraId="6E304934" w14:textId="77777777" w:rsidR="0021090F" w:rsidRPr="002E00C8" w:rsidRDefault="009F5CB6" w:rsidP="00997041">
      <w:pPr>
        <w:pStyle w:val="Default"/>
        <w:rPr>
          <w:rFonts w:ascii="Arial Narrow" w:hAnsi="Arial Narrow"/>
          <w:color w:val="auto"/>
        </w:rPr>
      </w:pPr>
      <w:r w:rsidRPr="002E00C8">
        <w:rPr>
          <w:rFonts w:ascii="Arial Narrow" w:hAnsi="Arial Narrow"/>
          <w:color w:val="auto"/>
        </w:rPr>
        <w:tab/>
      </w:r>
      <w:r w:rsidR="00D643D0" w:rsidRPr="002E00C8">
        <w:rPr>
          <w:rFonts w:ascii="Arial Narrow" w:hAnsi="Arial Narrow"/>
          <w:color w:val="auto"/>
        </w:rPr>
        <w:tab/>
      </w:r>
      <w:r w:rsidR="00D643D0" w:rsidRPr="002E00C8">
        <w:rPr>
          <w:rFonts w:ascii="Arial Narrow" w:hAnsi="Arial Narrow"/>
          <w:color w:val="auto"/>
        </w:rPr>
        <w:tab/>
      </w:r>
      <w:r w:rsidR="00D643D0" w:rsidRPr="002E00C8">
        <w:rPr>
          <w:rFonts w:ascii="Arial Narrow" w:hAnsi="Arial Narrow"/>
          <w:color w:val="auto"/>
        </w:rPr>
        <w:tab/>
      </w:r>
      <w:r w:rsidR="00D643D0" w:rsidRPr="002E00C8">
        <w:rPr>
          <w:rFonts w:ascii="Arial Narrow" w:hAnsi="Arial Narrow"/>
          <w:color w:val="auto"/>
        </w:rPr>
        <w:tab/>
      </w:r>
      <w:r w:rsidR="00D643D0" w:rsidRPr="002E00C8">
        <w:rPr>
          <w:rFonts w:ascii="Arial Narrow" w:hAnsi="Arial Narrow"/>
          <w:color w:val="auto"/>
        </w:rPr>
        <w:tab/>
      </w:r>
      <w:r w:rsidR="00D643D0" w:rsidRPr="002E00C8">
        <w:rPr>
          <w:rFonts w:ascii="Arial Narrow" w:hAnsi="Arial Narrow"/>
          <w:color w:val="auto"/>
        </w:rPr>
        <w:tab/>
      </w:r>
    </w:p>
    <w:p w14:paraId="4D7551AA" w14:textId="2D6B53C8" w:rsidR="00997041" w:rsidRPr="00917B85" w:rsidRDefault="009F5CB6" w:rsidP="00B00C40">
      <w:pPr>
        <w:pStyle w:val="Default"/>
        <w:jc w:val="right"/>
        <w:rPr>
          <w:rFonts w:ascii="Arial Narrow" w:hAnsi="Arial Narrow"/>
          <w:b/>
          <w:bCs/>
          <w:color w:val="auto"/>
        </w:rPr>
      </w:pPr>
      <w:r w:rsidRPr="00917B85">
        <w:rPr>
          <w:rFonts w:ascii="Arial Narrow" w:hAnsi="Arial Narrow"/>
          <w:b/>
          <w:bCs/>
          <w:color w:val="auto"/>
        </w:rPr>
        <w:t>CIG n</w:t>
      </w:r>
      <w:r w:rsidR="008C10A3">
        <w:rPr>
          <w:rFonts w:ascii="Arial Narrow" w:hAnsi="Arial Narrow"/>
          <w:b/>
          <w:bCs/>
          <w:color w:val="auto"/>
        </w:rPr>
        <w:t xml:space="preserve">. </w:t>
      </w:r>
      <w:r w:rsidR="00B52ADC" w:rsidRPr="00B52ADC">
        <w:rPr>
          <w:rFonts w:ascii="Arial Narrow" w:hAnsi="Arial Narrow"/>
          <w:b/>
          <w:bCs/>
          <w:color w:val="auto"/>
        </w:rPr>
        <w:t>BB19D0F2B7</w:t>
      </w:r>
    </w:p>
    <w:p w14:paraId="28CAD7AD" w14:textId="77777777" w:rsidR="009F5CB6" w:rsidRPr="002E00C8" w:rsidRDefault="009F5CB6" w:rsidP="00997041">
      <w:pPr>
        <w:pStyle w:val="Default"/>
        <w:rPr>
          <w:rFonts w:ascii="Arial Narrow" w:hAnsi="Arial Narrow"/>
          <w:color w:val="auto"/>
        </w:rPr>
      </w:pPr>
    </w:p>
    <w:p w14:paraId="08C0D76D" w14:textId="77777777" w:rsidR="00682E1B" w:rsidRDefault="00682E1B" w:rsidP="00997041">
      <w:pPr>
        <w:pStyle w:val="Default"/>
        <w:rPr>
          <w:rFonts w:ascii="Arial Narrow" w:hAnsi="Arial Narrow"/>
          <w:b/>
          <w:bCs/>
          <w:color w:val="auto"/>
        </w:rPr>
      </w:pPr>
    </w:p>
    <w:p w14:paraId="69152053" w14:textId="608FA4F1" w:rsidR="00997041" w:rsidRPr="00682E1B" w:rsidRDefault="00997041" w:rsidP="00997041">
      <w:pPr>
        <w:pStyle w:val="Default"/>
        <w:rPr>
          <w:rFonts w:ascii="Arial Narrow" w:hAnsi="Arial Narrow"/>
          <w:b/>
          <w:bCs/>
          <w:color w:val="auto"/>
        </w:rPr>
      </w:pPr>
      <w:r w:rsidRPr="00682E1B">
        <w:rPr>
          <w:rFonts w:ascii="Arial Narrow" w:hAnsi="Arial Narrow"/>
          <w:b/>
          <w:bCs/>
          <w:color w:val="auto"/>
        </w:rPr>
        <w:t>S</w:t>
      </w:r>
      <w:r w:rsidR="00B00C40" w:rsidRPr="00682E1B">
        <w:rPr>
          <w:rFonts w:ascii="Arial Narrow" w:hAnsi="Arial Narrow"/>
          <w:b/>
          <w:bCs/>
          <w:color w:val="auto"/>
        </w:rPr>
        <w:t>ourcing</w:t>
      </w:r>
      <w:r w:rsidRPr="00682E1B">
        <w:rPr>
          <w:rFonts w:ascii="Arial Narrow" w:hAnsi="Arial Narrow"/>
          <w:b/>
          <w:bCs/>
          <w:color w:val="auto"/>
        </w:rPr>
        <w:t xml:space="preserve"> and manag</w:t>
      </w:r>
      <w:r w:rsidR="00B00C40" w:rsidRPr="00682E1B">
        <w:rPr>
          <w:rFonts w:ascii="Arial Narrow" w:hAnsi="Arial Narrow"/>
          <w:b/>
          <w:bCs/>
          <w:color w:val="auto"/>
        </w:rPr>
        <w:t>ing</w:t>
      </w:r>
      <w:r w:rsidRPr="00682E1B">
        <w:rPr>
          <w:rFonts w:ascii="Arial Narrow" w:hAnsi="Arial Narrow"/>
          <w:b/>
          <w:bCs/>
          <w:color w:val="auto"/>
        </w:rPr>
        <w:t xml:space="preserve"> of </w:t>
      </w:r>
      <w:r w:rsidR="003D07F0" w:rsidRPr="00682E1B">
        <w:rPr>
          <w:rFonts w:ascii="Arial Narrow" w:hAnsi="Arial Narrow"/>
          <w:b/>
          <w:bCs/>
          <w:color w:val="auto"/>
        </w:rPr>
        <w:t xml:space="preserve">teachers for Italian </w:t>
      </w:r>
      <w:r w:rsidRPr="00682E1B">
        <w:rPr>
          <w:rFonts w:ascii="Arial Narrow" w:hAnsi="Arial Narrow"/>
          <w:b/>
          <w:bCs/>
          <w:color w:val="auto"/>
        </w:rPr>
        <w:t xml:space="preserve">language </w:t>
      </w:r>
      <w:r w:rsidR="003D07F0" w:rsidRPr="00682E1B">
        <w:rPr>
          <w:rFonts w:ascii="Arial Narrow" w:hAnsi="Arial Narrow"/>
          <w:b/>
          <w:bCs/>
          <w:color w:val="auto"/>
        </w:rPr>
        <w:t>courses</w:t>
      </w:r>
      <w:r w:rsidR="00710EF6">
        <w:rPr>
          <w:rFonts w:ascii="Arial Narrow" w:hAnsi="Arial Narrow"/>
          <w:b/>
          <w:bCs/>
          <w:color w:val="auto"/>
        </w:rPr>
        <w:t xml:space="preserve"> 2026-2029</w:t>
      </w:r>
    </w:p>
    <w:p w14:paraId="6A86050A" w14:textId="77777777" w:rsidR="00997041" w:rsidRPr="002E00C8" w:rsidRDefault="00997041" w:rsidP="00997041">
      <w:pPr>
        <w:pStyle w:val="Default"/>
        <w:rPr>
          <w:rFonts w:ascii="Arial Narrow" w:hAnsi="Arial Narrow"/>
          <w:color w:val="auto"/>
          <w:sz w:val="20"/>
          <w:szCs w:val="20"/>
        </w:rPr>
      </w:pPr>
      <w:r w:rsidRPr="002E00C8">
        <w:rPr>
          <w:rFonts w:ascii="Arial Narrow" w:hAnsi="Arial Narrow"/>
          <w:b/>
          <w:bCs/>
          <w:color w:val="auto"/>
          <w:sz w:val="20"/>
          <w:szCs w:val="20"/>
        </w:rPr>
        <w:t xml:space="preserve"> </w:t>
      </w:r>
    </w:p>
    <w:p w14:paraId="327C3843" w14:textId="77777777" w:rsidR="00997041" w:rsidRPr="002E00C8" w:rsidRDefault="00B00C40" w:rsidP="00E034F1">
      <w:pPr>
        <w:pStyle w:val="Default"/>
        <w:jc w:val="both"/>
        <w:rPr>
          <w:rFonts w:ascii="Arial Narrow" w:hAnsi="Arial Narrow"/>
          <w:color w:val="auto"/>
          <w:sz w:val="20"/>
          <w:szCs w:val="20"/>
          <w:highlight w:val="yellow"/>
        </w:rPr>
      </w:pPr>
      <w:r w:rsidRPr="002E00C8">
        <w:rPr>
          <w:rFonts w:ascii="Arial Narrow" w:hAnsi="Arial Narrow"/>
          <w:color w:val="auto"/>
          <w:sz w:val="20"/>
          <w:szCs w:val="20"/>
        </w:rPr>
        <w:t>The Italian Cultural Institute</w:t>
      </w:r>
      <w:r w:rsidR="00997041" w:rsidRPr="002E00C8">
        <w:rPr>
          <w:rFonts w:ascii="Arial Narrow" w:hAnsi="Arial Narrow"/>
          <w:color w:val="auto"/>
          <w:sz w:val="20"/>
          <w:szCs w:val="20"/>
        </w:rPr>
        <w:t xml:space="preserve"> </w:t>
      </w:r>
      <w:r w:rsidR="003D07F0" w:rsidRPr="002E00C8">
        <w:rPr>
          <w:rFonts w:ascii="Arial Narrow" w:hAnsi="Arial Narrow"/>
          <w:color w:val="auto"/>
          <w:sz w:val="20"/>
          <w:szCs w:val="20"/>
        </w:rPr>
        <w:t xml:space="preserve">of Sydney – the </w:t>
      </w:r>
      <w:r w:rsidR="00997041" w:rsidRPr="002E00C8">
        <w:rPr>
          <w:rFonts w:ascii="Arial Narrow" w:hAnsi="Arial Narrow"/>
          <w:color w:val="auto"/>
          <w:sz w:val="20"/>
          <w:szCs w:val="20"/>
        </w:rPr>
        <w:t xml:space="preserve">cultural office of </w:t>
      </w:r>
      <w:r w:rsidR="003D07F0" w:rsidRPr="002E00C8">
        <w:rPr>
          <w:rFonts w:ascii="Arial Narrow" w:hAnsi="Arial Narrow"/>
          <w:color w:val="auto"/>
          <w:sz w:val="20"/>
          <w:szCs w:val="20"/>
        </w:rPr>
        <w:t xml:space="preserve">the </w:t>
      </w:r>
      <w:r w:rsidR="00997041" w:rsidRPr="002E00C8">
        <w:rPr>
          <w:rFonts w:ascii="Arial Narrow" w:hAnsi="Arial Narrow"/>
          <w:color w:val="auto"/>
          <w:sz w:val="20"/>
          <w:szCs w:val="20"/>
        </w:rPr>
        <w:t>C</w:t>
      </w:r>
      <w:r w:rsidR="003D07F0" w:rsidRPr="002E00C8">
        <w:rPr>
          <w:rFonts w:ascii="Arial Narrow" w:hAnsi="Arial Narrow"/>
          <w:color w:val="auto"/>
          <w:sz w:val="20"/>
          <w:szCs w:val="20"/>
        </w:rPr>
        <w:t xml:space="preserve">onsulate </w:t>
      </w:r>
      <w:r w:rsidR="00997041" w:rsidRPr="002E00C8">
        <w:rPr>
          <w:rFonts w:ascii="Arial Narrow" w:hAnsi="Arial Narrow"/>
          <w:color w:val="auto"/>
          <w:sz w:val="20"/>
          <w:szCs w:val="20"/>
        </w:rPr>
        <w:t>G</w:t>
      </w:r>
      <w:r w:rsidR="003D07F0" w:rsidRPr="002E00C8">
        <w:rPr>
          <w:rFonts w:ascii="Arial Narrow" w:hAnsi="Arial Narrow"/>
          <w:color w:val="auto"/>
          <w:sz w:val="20"/>
          <w:szCs w:val="20"/>
        </w:rPr>
        <w:t xml:space="preserve">eneral of Italy </w:t>
      </w:r>
      <w:r w:rsidR="00997041" w:rsidRPr="002E00C8">
        <w:rPr>
          <w:rFonts w:ascii="Arial Narrow" w:hAnsi="Arial Narrow"/>
          <w:color w:val="auto"/>
          <w:sz w:val="20"/>
          <w:szCs w:val="20"/>
        </w:rPr>
        <w:t xml:space="preserve">- is seeking submissions from organisation(s) that have appropriate certifications, qualifications, capacity, experience and a high standard of capability who can deliver the best value for money in </w:t>
      </w:r>
      <w:r w:rsidR="003D07F0" w:rsidRPr="002E00C8">
        <w:rPr>
          <w:rFonts w:ascii="Arial Narrow" w:hAnsi="Arial Narrow"/>
          <w:color w:val="auto"/>
          <w:sz w:val="20"/>
          <w:szCs w:val="20"/>
        </w:rPr>
        <w:t>sourcing</w:t>
      </w:r>
      <w:r w:rsidR="00997041" w:rsidRPr="002E00C8">
        <w:rPr>
          <w:rFonts w:ascii="Arial Narrow" w:hAnsi="Arial Narrow"/>
          <w:color w:val="auto"/>
          <w:sz w:val="20"/>
          <w:szCs w:val="20"/>
        </w:rPr>
        <w:t xml:space="preserve"> and manag</w:t>
      </w:r>
      <w:r w:rsidR="003D07F0" w:rsidRPr="002E00C8">
        <w:rPr>
          <w:rFonts w:ascii="Arial Narrow" w:hAnsi="Arial Narrow"/>
          <w:color w:val="auto"/>
          <w:sz w:val="20"/>
          <w:szCs w:val="20"/>
        </w:rPr>
        <w:t>ing</w:t>
      </w:r>
      <w:r w:rsidR="00997041" w:rsidRPr="002E00C8">
        <w:rPr>
          <w:rFonts w:ascii="Arial Narrow" w:hAnsi="Arial Narrow"/>
          <w:color w:val="auto"/>
          <w:sz w:val="20"/>
          <w:szCs w:val="20"/>
        </w:rPr>
        <w:t xml:space="preserve"> language instructors for Italian language </w:t>
      </w:r>
      <w:r w:rsidR="003D07F0" w:rsidRPr="002E00C8">
        <w:rPr>
          <w:rFonts w:ascii="Arial Narrow" w:hAnsi="Arial Narrow"/>
          <w:color w:val="auto"/>
          <w:sz w:val="20"/>
          <w:szCs w:val="20"/>
        </w:rPr>
        <w:t>courses</w:t>
      </w:r>
      <w:r w:rsidR="00997041" w:rsidRPr="002E00C8">
        <w:rPr>
          <w:rFonts w:ascii="Arial Narrow" w:hAnsi="Arial Narrow"/>
          <w:color w:val="auto"/>
          <w:sz w:val="20"/>
          <w:szCs w:val="20"/>
        </w:rPr>
        <w:t xml:space="preserve"> offered by </w:t>
      </w:r>
      <w:r w:rsidR="003D07F0" w:rsidRPr="002E00C8">
        <w:rPr>
          <w:rFonts w:ascii="Arial Narrow" w:hAnsi="Arial Narrow"/>
          <w:color w:val="auto"/>
          <w:sz w:val="20"/>
          <w:szCs w:val="20"/>
        </w:rPr>
        <w:t>the Institute</w:t>
      </w:r>
      <w:r w:rsidR="00997041" w:rsidRPr="002E00C8">
        <w:rPr>
          <w:rFonts w:ascii="Arial Narrow" w:hAnsi="Arial Narrow"/>
          <w:color w:val="auto"/>
          <w:sz w:val="20"/>
          <w:szCs w:val="20"/>
        </w:rPr>
        <w:t>.</w:t>
      </w:r>
    </w:p>
    <w:p w14:paraId="62871DD5" w14:textId="77777777" w:rsidR="00997041" w:rsidRPr="002E00C8" w:rsidRDefault="00997041" w:rsidP="00997041">
      <w:pPr>
        <w:pStyle w:val="Default"/>
        <w:rPr>
          <w:rFonts w:ascii="Arial Narrow" w:hAnsi="Arial Narrow"/>
          <w:color w:val="auto"/>
          <w:sz w:val="20"/>
          <w:szCs w:val="20"/>
        </w:rPr>
      </w:pPr>
    </w:p>
    <w:p w14:paraId="749056C2" w14:textId="05BA8971" w:rsidR="00997041" w:rsidRDefault="00997041" w:rsidP="00997041">
      <w:pPr>
        <w:pStyle w:val="Default"/>
        <w:rPr>
          <w:rFonts w:ascii="Arial Narrow" w:hAnsi="Arial Narrow"/>
          <w:b/>
          <w:bCs/>
          <w:color w:val="auto"/>
          <w:sz w:val="20"/>
          <w:szCs w:val="20"/>
        </w:rPr>
      </w:pPr>
      <w:r w:rsidRPr="00700152">
        <w:rPr>
          <w:rFonts w:ascii="Arial Narrow" w:hAnsi="Arial Narrow"/>
          <w:color w:val="auto"/>
          <w:sz w:val="20"/>
          <w:szCs w:val="20"/>
        </w:rPr>
        <w:t xml:space="preserve">Request for Tender will close </w:t>
      </w:r>
      <w:r w:rsidR="003D07F0" w:rsidRPr="00700152">
        <w:rPr>
          <w:rFonts w:ascii="Arial Narrow" w:hAnsi="Arial Narrow"/>
          <w:color w:val="auto"/>
          <w:sz w:val="20"/>
          <w:szCs w:val="20"/>
        </w:rPr>
        <w:t xml:space="preserve">on </w:t>
      </w:r>
      <w:r w:rsidR="00F15582">
        <w:rPr>
          <w:rFonts w:ascii="Arial Narrow" w:hAnsi="Arial Narrow"/>
          <w:b/>
          <w:bCs/>
          <w:color w:val="auto"/>
          <w:sz w:val="20"/>
          <w:szCs w:val="20"/>
        </w:rPr>
        <w:t xml:space="preserve">21 </w:t>
      </w:r>
      <w:r w:rsidR="008C10A3">
        <w:rPr>
          <w:rFonts w:ascii="Arial Narrow" w:hAnsi="Arial Narrow"/>
          <w:b/>
          <w:bCs/>
          <w:color w:val="auto"/>
          <w:sz w:val="20"/>
          <w:szCs w:val="20"/>
        </w:rPr>
        <w:t>April 2026</w:t>
      </w:r>
      <w:r w:rsidR="003D07F0" w:rsidRPr="00700152">
        <w:rPr>
          <w:rFonts w:ascii="Arial Narrow" w:hAnsi="Arial Narrow"/>
          <w:color w:val="auto"/>
          <w:sz w:val="20"/>
          <w:szCs w:val="20"/>
        </w:rPr>
        <w:t xml:space="preserve"> </w:t>
      </w:r>
      <w:r w:rsidRPr="008C10A3">
        <w:rPr>
          <w:rFonts w:ascii="Arial Narrow" w:hAnsi="Arial Narrow"/>
          <w:b/>
          <w:bCs/>
          <w:color w:val="auto"/>
          <w:sz w:val="20"/>
          <w:szCs w:val="20"/>
        </w:rPr>
        <w:t>at</w:t>
      </w:r>
      <w:r w:rsidR="003D07F0" w:rsidRPr="008C10A3">
        <w:rPr>
          <w:rFonts w:ascii="Arial Narrow" w:hAnsi="Arial Narrow"/>
          <w:b/>
          <w:bCs/>
          <w:color w:val="auto"/>
          <w:sz w:val="20"/>
          <w:szCs w:val="20"/>
        </w:rPr>
        <w:t xml:space="preserve"> </w:t>
      </w:r>
      <w:r w:rsidR="00700152" w:rsidRPr="008C10A3">
        <w:rPr>
          <w:rFonts w:ascii="Arial Narrow" w:hAnsi="Arial Narrow"/>
          <w:b/>
          <w:bCs/>
          <w:color w:val="auto"/>
          <w:sz w:val="20"/>
          <w:szCs w:val="20"/>
        </w:rPr>
        <w:t>12.00pm</w:t>
      </w:r>
    </w:p>
    <w:p w14:paraId="3E2AE0FF" w14:textId="23C7D4AE" w:rsidR="00567C7B" w:rsidRPr="002E00C8" w:rsidRDefault="00567C7B" w:rsidP="00997041">
      <w:pPr>
        <w:pStyle w:val="Default"/>
        <w:rPr>
          <w:rFonts w:ascii="Arial Narrow" w:hAnsi="Arial Narrow"/>
          <w:color w:val="auto"/>
          <w:sz w:val="20"/>
          <w:szCs w:val="20"/>
        </w:rPr>
      </w:pPr>
      <w:r w:rsidRPr="00567C7B">
        <w:rPr>
          <w:rFonts w:ascii="Arial Narrow" w:hAnsi="Arial Narrow"/>
          <w:color w:val="auto"/>
          <w:sz w:val="20"/>
          <w:szCs w:val="20"/>
        </w:rPr>
        <w:t>Last Queries Date</w:t>
      </w:r>
      <w:r>
        <w:rPr>
          <w:rFonts w:ascii="Arial Narrow" w:hAnsi="Arial Narrow"/>
          <w:color w:val="auto"/>
          <w:sz w:val="20"/>
          <w:szCs w:val="20"/>
        </w:rPr>
        <w:t xml:space="preserve">: </w:t>
      </w:r>
      <w:r w:rsidR="00F15582">
        <w:rPr>
          <w:rFonts w:ascii="Arial Narrow" w:hAnsi="Arial Narrow"/>
          <w:color w:val="auto"/>
          <w:sz w:val="20"/>
          <w:szCs w:val="20"/>
        </w:rPr>
        <w:t>11</w:t>
      </w:r>
      <w:r>
        <w:rPr>
          <w:rFonts w:ascii="Arial Narrow" w:hAnsi="Arial Narrow"/>
          <w:color w:val="auto"/>
          <w:sz w:val="20"/>
          <w:szCs w:val="20"/>
        </w:rPr>
        <w:t xml:space="preserve"> April 2026</w:t>
      </w:r>
    </w:p>
    <w:p w14:paraId="74047660" w14:textId="0DCF181D" w:rsidR="00997041" w:rsidRPr="002E00C8" w:rsidRDefault="003D07F0" w:rsidP="00997041">
      <w:pPr>
        <w:pStyle w:val="Default"/>
        <w:rPr>
          <w:rFonts w:ascii="Arial Narrow" w:hAnsi="Arial Narrow"/>
          <w:color w:val="auto"/>
          <w:sz w:val="20"/>
          <w:szCs w:val="20"/>
        </w:rPr>
      </w:pPr>
      <w:r w:rsidRPr="002E00C8">
        <w:rPr>
          <w:rFonts w:ascii="Arial Narrow" w:hAnsi="Arial Narrow"/>
          <w:color w:val="auto"/>
          <w:sz w:val="20"/>
          <w:szCs w:val="20"/>
        </w:rPr>
        <w:t xml:space="preserve">The Officer in charge of the Tender is </w:t>
      </w:r>
      <w:r w:rsidR="008C10A3">
        <w:rPr>
          <w:rFonts w:ascii="Arial Narrow" w:hAnsi="Arial Narrow"/>
          <w:color w:val="auto"/>
          <w:sz w:val="20"/>
          <w:szCs w:val="20"/>
        </w:rPr>
        <w:t>Marco Gioacchini</w:t>
      </w:r>
      <w:r w:rsidRPr="002E00C8">
        <w:rPr>
          <w:rFonts w:ascii="Arial Narrow" w:hAnsi="Arial Narrow"/>
          <w:color w:val="auto"/>
          <w:sz w:val="20"/>
          <w:szCs w:val="20"/>
        </w:rPr>
        <w:t>, director of the Institute</w:t>
      </w:r>
    </w:p>
    <w:p w14:paraId="6A3E39CF" w14:textId="1706A213" w:rsidR="00997041" w:rsidRPr="002E00C8" w:rsidRDefault="003D07F0" w:rsidP="00E034F1">
      <w:pPr>
        <w:pStyle w:val="Default"/>
        <w:jc w:val="both"/>
        <w:rPr>
          <w:rFonts w:ascii="Arial Narrow" w:hAnsi="Arial Narrow"/>
          <w:color w:val="auto"/>
          <w:sz w:val="20"/>
          <w:szCs w:val="20"/>
        </w:rPr>
      </w:pPr>
      <w:r w:rsidRPr="002E00C8">
        <w:rPr>
          <w:rFonts w:ascii="Arial Narrow" w:hAnsi="Arial Narrow"/>
          <w:color w:val="auto"/>
          <w:sz w:val="20"/>
          <w:szCs w:val="20"/>
        </w:rPr>
        <w:t>The C</w:t>
      </w:r>
      <w:r w:rsidR="00997041" w:rsidRPr="002E00C8">
        <w:rPr>
          <w:rFonts w:ascii="Arial Narrow" w:hAnsi="Arial Narrow"/>
          <w:color w:val="auto"/>
          <w:sz w:val="20"/>
          <w:szCs w:val="20"/>
        </w:rPr>
        <w:t xml:space="preserve">ontact </w:t>
      </w:r>
      <w:r w:rsidRPr="002E00C8">
        <w:rPr>
          <w:rFonts w:ascii="Arial Narrow" w:hAnsi="Arial Narrow"/>
          <w:color w:val="auto"/>
          <w:sz w:val="20"/>
          <w:szCs w:val="20"/>
        </w:rPr>
        <w:t>P</w:t>
      </w:r>
      <w:r w:rsidR="00997041" w:rsidRPr="002E00C8">
        <w:rPr>
          <w:rFonts w:ascii="Arial Narrow" w:hAnsi="Arial Narrow"/>
          <w:color w:val="auto"/>
          <w:sz w:val="20"/>
          <w:szCs w:val="20"/>
        </w:rPr>
        <w:t xml:space="preserve">erson for this RFT is </w:t>
      </w:r>
      <w:r w:rsidR="008C10A3">
        <w:rPr>
          <w:rFonts w:ascii="Arial Narrow" w:hAnsi="Arial Narrow"/>
          <w:color w:val="auto"/>
          <w:sz w:val="20"/>
          <w:szCs w:val="20"/>
        </w:rPr>
        <w:t>Lorenza Rigotti</w:t>
      </w:r>
      <w:r w:rsidR="00997041" w:rsidRPr="002E00C8">
        <w:rPr>
          <w:rFonts w:ascii="Arial Narrow" w:hAnsi="Arial Narrow"/>
          <w:color w:val="auto"/>
          <w:sz w:val="20"/>
          <w:szCs w:val="20"/>
        </w:rPr>
        <w:t xml:space="preserve"> and can be contacted by </w:t>
      </w:r>
      <w:r w:rsidR="00997041" w:rsidRPr="00E034F1">
        <w:rPr>
          <w:rFonts w:ascii="Arial Narrow" w:hAnsi="Arial Narrow"/>
          <w:color w:val="auto"/>
          <w:sz w:val="20"/>
          <w:szCs w:val="20"/>
        </w:rPr>
        <w:t>emailing</w:t>
      </w:r>
      <w:r w:rsidR="005D3D94" w:rsidRPr="00E034F1">
        <w:rPr>
          <w:rFonts w:ascii="Arial Narrow" w:hAnsi="Arial Narrow"/>
          <w:color w:val="auto"/>
          <w:sz w:val="20"/>
          <w:szCs w:val="20"/>
        </w:rPr>
        <w:t xml:space="preserve"> </w:t>
      </w:r>
      <w:hyperlink r:id="rId8" w:history="1">
        <w:r w:rsidR="00700152" w:rsidRPr="00E034F1">
          <w:rPr>
            <w:rStyle w:val="Collegamentoipertestuale"/>
            <w:rFonts w:ascii="Arial Narrow" w:hAnsi="Arial Narrow"/>
            <w:sz w:val="20"/>
            <w:szCs w:val="20"/>
          </w:rPr>
          <w:t>admin.iicsydney@esteri.it</w:t>
        </w:r>
      </w:hyperlink>
      <w:r w:rsidRPr="00E034F1">
        <w:rPr>
          <w:rFonts w:ascii="Arial Narrow" w:hAnsi="Arial Narrow"/>
          <w:color w:val="auto"/>
          <w:sz w:val="20"/>
          <w:szCs w:val="20"/>
        </w:rPr>
        <w:t xml:space="preserve"> </w:t>
      </w:r>
      <w:r w:rsidR="00997041" w:rsidRPr="00E034F1">
        <w:rPr>
          <w:rFonts w:ascii="Arial Narrow" w:hAnsi="Arial Narrow"/>
          <w:color w:val="auto"/>
          <w:sz w:val="20"/>
          <w:szCs w:val="20"/>
        </w:rPr>
        <w:t xml:space="preserve"> for</w:t>
      </w:r>
      <w:r w:rsidR="00997041" w:rsidRPr="002E00C8">
        <w:rPr>
          <w:rFonts w:ascii="Arial Narrow" w:hAnsi="Arial Narrow"/>
          <w:color w:val="auto"/>
          <w:sz w:val="20"/>
          <w:szCs w:val="20"/>
        </w:rPr>
        <w:t xml:space="preserve"> further information. </w:t>
      </w:r>
    </w:p>
    <w:p w14:paraId="703C9AA1" w14:textId="77777777" w:rsidR="00997041" w:rsidRPr="002E00C8" w:rsidRDefault="00997041" w:rsidP="00997041">
      <w:pPr>
        <w:pStyle w:val="Default"/>
        <w:rPr>
          <w:rFonts w:ascii="Arial Narrow" w:hAnsi="Arial Narrow"/>
          <w:color w:val="auto"/>
          <w:sz w:val="20"/>
          <w:szCs w:val="20"/>
        </w:rPr>
      </w:pPr>
    </w:p>
    <w:p w14:paraId="600509EC" w14:textId="77777777" w:rsidR="005D3D94" w:rsidRPr="002E00C8" w:rsidRDefault="00136AD7" w:rsidP="00997041">
      <w:pPr>
        <w:pStyle w:val="Default"/>
        <w:rPr>
          <w:rFonts w:ascii="Arial Narrow" w:hAnsi="Arial Narrow"/>
          <w:color w:val="auto"/>
          <w:sz w:val="20"/>
          <w:szCs w:val="20"/>
        </w:rPr>
      </w:pPr>
      <w:r w:rsidRPr="002E00C8">
        <w:rPr>
          <w:rFonts w:ascii="Arial Narrow" w:hAnsi="Arial Narrow"/>
          <w:color w:val="auto"/>
          <w:sz w:val="20"/>
          <w:szCs w:val="20"/>
        </w:rPr>
        <w:t xml:space="preserve">Address for submissions is: </w:t>
      </w:r>
      <w:r w:rsidR="005D3D94" w:rsidRPr="002E00C8">
        <w:rPr>
          <w:rFonts w:ascii="Arial Narrow" w:hAnsi="Arial Narrow"/>
          <w:color w:val="auto"/>
          <w:sz w:val="20"/>
          <w:szCs w:val="20"/>
        </w:rPr>
        <w:tab/>
        <w:t>Italian Cultural Institute</w:t>
      </w:r>
    </w:p>
    <w:p w14:paraId="3C5A9141" w14:textId="3ED927B7" w:rsidR="005D3D94" w:rsidRPr="002E00C8" w:rsidRDefault="008C10A3" w:rsidP="008C10A3">
      <w:pPr>
        <w:pStyle w:val="Default"/>
        <w:rPr>
          <w:rFonts w:ascii="Arial Narrow" w:hAnsi="Arial Narrow"/>
          <w:color w:val="auto"/>
          <w:sz w:val="20"/>
          <w:szCs w:val="20"/>
        </w:rPr>
      </w:pPr>
      <w:r>
        <w:rPr>
          <w:rFonts w:ascii="Arial Narrow" w:hAnsi="Arial Narrow"/>
          <w:color w:val="auto"/>
          <w:sz w:val="20"/>
          <w:szCs w:val="20"/>
        </w:rPr>
        <w:t xml:space="preserve">                                               </w:t>
      </w:r>
      <w:r w:rsidRPr="002E00C8">
        <w:rPr>
          <w:rFonts w:ascii="Arial Narrow" w:hAnsi="Arial Narrow"/>
          <w:color w:val="auto"/>
          <w:sz w:val="20"/>
          <w:szCs w:val="20"/>
        </w:rPr>
        <w:t>Level 4</w:t>
      </w:r>
      <w:r>
        <w:rPr>
          <w:rFonts w:ascii="Arial Narrow" w:hAnsi="Arial Narrow"/>
          <w:color w:val="auto"/>
          <w:sz w:val="20"/>
          <w:szCs w:val="20"/>
        </w:rPr>
        <w:t xml:space="preserve"> - </w:t>
      </w:r>
      <w:r w:rsidR="005D3D94" w:rsidRPr="002E00C8">
        <w:rPr>
          <w:rFonts w:ascii="Arial Narrow" w:hAnsi="Arial Narrow"/>
          <w:color w:val="auto"/>
          <w:sz w:val="20"/>
          <w:szCs w:val="20"/>
        </w:rPr>
        <w:t>125 York Street</w:t>
      </w:r>
      <w:r w:rsidR="003D07F0" w:rsidRPr="002E00C8">
        <w:rPr>
          <w:rFonts w:ascii="Arial Narrow" w:hAnsi="Arial Narrow"/>
          <w:color w:val="auto"/>
          <w:sz w:val="20"/>
          <w:szCs w:val="20"/>
        </w:rPr>
        <w:t xml:space="preserve"> </w:t>
      </w:r>
    </w:p>
    <w:p w14:paraId="79834161" w14:textId="61349E1D" w:rsidR="005D3D94" w:rsidRPr="002E00C8" w:rsidRDefault="008C10A3" w:rsidP="00997041">
      <w:pPr>
        <w:pStyle w:val="Default"/>
        <w:rPr>
          <w:rFonts w:ascii="Arial Narrow" w:hAnsi="Arial Narrow"/>
          <w:color w:val="auto"/>
          <w:sz w:val="20"/>
          <w:szCs w:val="20"/>
        </w:rPr>
      </w:pPr>
      <w:r>
        <w:rPr>
          <w:rFonts w:ascii="Arial Narrow" w:hAnsi="Arial Narrow"/>
          <w:color w:val="auto"/>
          <w:sz w:val="20"/>
          <w:szCs w:val="20"/>
        </w:rPr>
        <w:t xml:space="preserve">   </w:t>
      </w:r>
      <w:r>
        <w:rPr>
          <w:rFonts w:ascii="Arial Narrow" w:hAnsi="Arial Narrow"/>
          <w:color w:val="auto"/>
          <w:sz w:val="20"/>
          <w:szCs w:val="20"/>
        </w:rPr>
        <w:tab/>
      </w:r>
      <w:r w:rsidR="005D3D94" w:rsidRPr="002E00C8">
        <w:rPr>
          <w:rFonts w:ascii="Arial Narrow" w:hAnsi="Arial Narrow"/>
          <w:color w:val="auto"/>
          <w:sz w:val="20"/>
          <w:szCs w:val="20"/>
        </w:rPr>
        <w:tab/>
      </w:r>
      <w:r w:rsidR="005D3D94" w:rsidRPr="002E00C8">
        <w:rPr>
          <w:rFonts w:ascii="Arial Narrow" w:hAnsi="Arial Narrow"/>
          <w:color w:val="auto"/>
          <w:sz w:val="20"/>
          <w:szCs w:val="20"/>
        </w:rPr>
        <w:tab/>
        <w:t>Sydney NSW 2000</w:t>
      </w:r>
    </w:p>
    <w:p w14:paraId="3B700D1E" w14:textId="77777777" w:rsidR="003D07F0" w:rsidRPr="002E00C8" w:rsidRDefault="003D07F0" w:rsidP="00997041">
      <w:pPr>
        <w:pStyle w:val="Default"/>
        <w:rPr>
          <w:rFonts w:ascii="Arial Narrow" w:hAnsi="Arial Narrow"/>
          <w:color w:val="auto"/>
          <w:sz w:val="20"/>
          <w:szCs w:val="20"/>
        </w:rPr>
      </w:pPr>
    </w:p>
    <w:p w14:paraId="54B3FA82" w14:textId="0508572F" w:rsidR="00A64DD4" w:rsidRPr="002E00C8" w:rsidRDefault="003D07F0" w:rsidP="00997041">
      <w:pPr>
        <w:pStyle w:val="Default"/>
        <w:rPr>
          <w:rFonts w:ascii="Arial Narrow" w:hAnsi="Arial Narrow"/>
          <w:color w:val="auto"/>
          <w:sz w:val="20"/>
          <w:szCs w:val="20"/>
        </w:rPr>
      </w:pPr>
      <w:r w:rsidRPr="002E00C8">
        <w:rPr>
          <w:rFonts w:ascii="Arial Narrow" w:hAnsi="Arial Narrow"/>
          <w:color w:val="auto"/>
          <w:sz w:val="20"/>
          <w:szCs w:val="20"/>
        </w:rPr>
        <w:t xml:space="preserve">A free electronic version of this Request for Tender containing the complete detail of the requirements is available at </w:t>
      </w:r>
      <w:hyperlink r:id="rId9" w:history="1">
        <w:r w:rsidR="00402BA3" w:rsidRPr="006D1DD1">
          <w:rPr>
            <w:rStyle w:val="Collegamentoipertestuale"/>
            <w:rFonts w:ascii="Arial Narrow" w:hAnsi="Arial Narrow"/>
            <w:b/>
            <w:bCs/>
            <w:sz w:val="20"/>
            <w:szCs w:val="20"/>
          </w:rPr>
          <w:t>https://iicsydney.esteri.it/en/amministrazione-trasparente/bandi-di-gara-e-contratti/</w:t>
        </w:r>
      </w:hyperlink>
      <w:r w:rsidR="00402BA3">
        <w:rPr>
          <w:rFonts w:ascii="Arial Narrow" w:hAnsi="Arial Narrow"/>
          <w:b/>
          <w:bCs/>
          <w:color w:val="auto"/>
          <w:sz w:val="20"/>
          <w:szCs w:val="20"/>
        </w:rPr>
        <w:t xml:space="preserve"> </w:t>
      </w:r>
    </w:p>
    <w:p w14:paraId="179E396D" w14:textId="77777777" w:rsidR="003D07F0" w:rsidRPr="002E00C8" w:rsidRDefault="003D07F0" w:rsidP="00A64DD4">
      <w:pPr>
        <w:pStyle w:val="Default"/>
        <w:rPr>
          <w:rFonts w:ascii="Arial Narrow" w:hAnsi="Arial Narrow"/>
          <w:b/>
          <w:bCs/>
          <w:color w:val="auto"/>
          <w:sz w:val="20"/>
          <w:szCs w:val="20"/>
          <w:u w:val="single"/>
        </w:rPr>
      </w:pPr>
    </w:p>
    <w:p w14:paraId="2C0DC92A" w14:textId="77777777" w:rsidR="00A64DD4" w:rsidRPr="002E00C8" w:rsidRDefault="00A64DD4" w:rsidP="00A64DD4">
      <w:pPr>
        <w:pStyle w:val="Default"/>
        <w:rPr>
          <w:rFonts w:ascii="Arial Narrow" w:hAnsi="Arial Narrow"/>
          <w:b/>
          <w:bCs/>
          <w:color w:val="auto"/>
          <w:sz w:val="20"/>
          <w:szCs w:val="20"/>
          <w:u w:val="single"/>
        </w:rPr>
      </w:pPr>
      <w:r w:rsidRPr="002E00C8">
        <w:rPr>
          <w:rFonts w:ascii="Arial Narrow" w:hAnsi="Arial Narrow"/>
          <w:b/>
          <w:bCs/>
          <w:color w:val="auto"/>
          <w:sz w:val="20"/>
          <w:szCs w:val="20"/>
          <w:u w:val="single"/>
        </w:rPr>
        <w:t>CONTENTS</w:t>
      </w:r>
    </w:p>
    <w:p w14:paraId="27EB1D70" w14:textId="77777777" w:rsidR="00A64DD4" w:rsidRPr="002E00C8" w:rsidRDefault="00A64DD4" w:rsidP="00580871">
      <w:pPr>
        <w:pStyle w:val="Default"/>
        <w:numPr>
          <w:ilvl w:val="0"/>
          <w:numId w:val="5"/>
        </w:numPr>
        <w:ind w:left="714" w:hanging="357"/>
        <w:rPr>
          <w:rFonts w:ascii="Arial Narrow" w:hAnsi="Arial Narrow"/>
          <w:color w:val="auto"/>
          <w:sz w:val="20"/>
          <w:szCs w:val="20"/>
        </w:rPr>
      </w:pPr>
      <w:r w:rsidRPr="002E00C8">
        <w:rPr>
          <w:rFonts w:ascii="Arial Narrow" w:hAnsi="Arial Narrow"/>
          <w:color w:val="auto"/>
          <w:sz w:val="20"/>
          <w:szCs w:val="20"/>
        </w:rPr>
        <w:t>Invitation</w:t>
      </w:r>
    </w:p>
    <w:p w14:paraId="01D5089D" w14:textId="77777777" w:rsidR="00A64DD4" w:rsidRPr="002E00C8" w:rsidRDefault="00A64DD4" w:rsidP="00580871">
      <w:pPr>
        <w:pStyle w:val="Default"/>
        <w:numPr>
          <w:ilvl w:val="0"/>
          <w:numId w:val="5"/>
        </w:numPr>
        <w:ind w:left="714" w:hanging="357"/>
        <w:rPr>
          <w:rFonts w:ascii="Arial Narrow" w:hAnsi="Arial Narrow"/>
          <w:color w:val="auto"/>
          <w:sz w:val="20"/>
          <w:szCs w:val="20"/>
        </w:rPr>
      </w:pPr>
      <w:r w:rsidRPr="002E00C8">
        <w:rPr>
          <w:rFonts w:ascii="Arial Narrow" w:hAnsi="Arial Narrow"/>
          <w:color w:val="auto"/>
          <w:sz w:val="20"/>
          <w:szCs w:val="20"/>
        </w:rPr>
        <w:t>Bid Rules</w:t>
      </w:r>
    </w:p>
    <w:p w14:paraId="64B827FB" w14:textId="77777777" w:rsidR="00A64DD4" w:rsidRPr="002E00C8" w:rsidRDefault="00A64DD4" w:rsidP="00580871">
      <w:pPr>
        <w:pStyle w:val="Default"/>
        <w:numPr>
          <w:ilvl w:val="0"/>
          <w:numId w:val="5"/>
        </w:numPr>
        <w:ind w:left="714" w:hanging="357"/>
        <w:rPr>
          <w:rFonts w:ascii="Arial Narrow" w:hAnsi="Arial Narrow"/>
          <w:color w:val="auto"/>
          <w:sz w:val="20"/>
          <w:szCs w:val="20"/>
        </w:rPr>
      </w:pPr>
      <w:r w:rsidRPr="002E00C8">
        <w:rPr>
          <w:rFonts w:ascii="Arial Narrow" w:hAnsi="Arial Narrow"/>
          <w:color w:val="auto"/>
          <w:sz w:val="20"/>
          <w:szCs w:val="20"/>
        </w:rPr>
        <w:t xml:space="preserve">Annexure </w:t>
      </w:r>
      <w:r w:rsidR="00682E1B">
        <w:rPr>
          <w:rFonts w:ascii="Arial Narrow" w:hAnsi="Arial Narrow"/>
          <w:color w:val="auto"/>
          <w:sz w:val="20"/>
          <w:szCs w:val="20"/>
        </w:rPr>
        <w:t>A</w:t>
      </w:r>
      <w:r w:rsidR="003D07F0" w:rsidRPr="002E00C8">
        <w:rPr>
          <w:rFonts w:ascii="Arial Narrow" w:hAnsi="Arial Narrow"/>
          <w:color w:val="auto"/>
          <w:sz w:val="20"/>
          <w:szCs w:val="20"/>
        </w:rPr>
        <w:t xml:space="preserve"> </w:t>
      </w:r>
      <w:r w:rsidR="00682E1B">
        <w:rPr>
          <w:rFonts w:ascii="Arial Narrow" w:hAnsi="Arial Narrow"/>
          <w:color w:val="auto"/>
          <w:sz w:val="20"/>
          <w:szCs w:val="20"/>
        </w:rPr>
        <w:t>–</w:t>
      </w:r>
      <w:r w:rsidR="00682E1B" w:rsidRPr="002E00C8">
        <w:rPr>
          <w:rFonts w:ascii="Arial Narrow" w:hAnsi="Arial Narrow"/>
          <w:color w:val="auto"/>
          <w:sz w:val="20"/>
          <w:szCs w:val="20"/>
        </w:rPr>
        <w:t xml:space="preserve"> </w:t>
      </w:r>
      <w:r w:rsidRPr="002E00C8">
        <w:rPr>
          <w:rFonts w:ascii="Arial Narrow" w:hAnsi="Arial Narrow"/>
          <w:color w:val="auto"/>
          <w:sz w:val="20"/>
          <w:szCs w:val="20"/>
        </w:rPr>
        <w:t>Tender Submission</w:t>
      </w:r>
      <w:r w:rsidR="009F5CB6" w:rsidRPr="002E00C8">
        <w:rPr>
          <w:rFonts w:ascii="Arial Narrow" w:hAnsi="Arial Narrow"/>
          <w:color w:val="auto"/>
          <w:sz w:val="20"/>
          <w:szCs w:val="20"/>
        </w:rPr>
        <w:t xml:space="preserve"> Form</w:t>
      </w:r>
      <w:r w:rsidR="008A4580" w:rsidRPr="002E00C8">
        <w:rPr>
          <w:rFonts w:ascii="Arial Narrow" w:hAnsi="Arial Narrow"/>
          <w:color w:val="auto"/>
          <w:sz w:val="20"/>
          <w:szCs w:val="20"/>
        </w:rPr>
        <w:t xml:space="preserve"> </w:t>
      </w:r>
    </w:p>
    <w:p w14:paraId="07E2A3D4" w14:textId="77777777" w:rsidR="00A64DD4" w:rsidRDefault="009F5CB6" w:rsidP="00A64DD4">
      <w:pPr>
        <w:pStyle w:val="Default"/>
        <w:numPr>
          <w:ilvl w:val="0"/>
          <w:numId w:val="5"/>
        </w:numPr>
        <w:ind w:left="714" w:hanging="357"/>
        <w:rPr>
          <w:rFonts w:ascii="Arial Narrow" w:hAnsi="Arial Narrow"/>
          <w:color w:val="auto"/>
          <w:sz w:val="20"/>
          <w:szCs w:val="20"/>
        </w:rPr>
      </w:pPr>
      <w:r w:rsidRPr="002E00C8">
        <w:rPr>
          <w:rFonts w:ascii="Arial Narrow" w:hAnsi="Arial Narrow"/>
          <w:color w:val="auto"/>
          <w:sz w:val="20"/>
          <w:szCs w:val="20"/>
        </w:rPr>
        <w:t xml:space="preserve">Annexure </w:t>
      </w:r>
      <w:r w:rsidR="00682E1B">
        <w:rPr>
          <w:rFonts w:ascii="Arial Narrow" w:hAnsi="Arial Narrow"/>
          <w:color w:val="auto"/>
          <w:sz w:val="20"/>
          <w:szCs w:val="20"/>
        </w:rPr>
        <w:t>B</w:t>
      </w:r>
      <w:r w:rsidR="003D07F0" w:rsidRPr="002E00C8">
        <w:rPr>
          <w:rFonts w:ascii="Arial Narrow" w:hAnsi="Arial Narrow"/>
          <w:color w:val="auto"/>
          <w:sz w:val="20"/>
          <w:szCs w:val="20"/>
        </w:rPr>
        <w:t xml:space="preserve"> </w:t>
      </w:r>
      <w:r w:rsidR="00682E1B">
        <w:rPr>
          <w:rFonts w:ascii="Arial Narrow" w:hAnsi="Arial Narrow"/>
          <w:color w:val="auto"/>
          <w:sz w:val="20"/>
          <w:szCs w:val="20"/>
        </w:rPr>
        <w:t>–</w:t>
      </w:r>
      <w:r w:rsidR="003D07F0" w:rsidRPr="002E00C8">
        <w:rPr>
          <w:rFonts w:ascii="Arial Narrow" w:hAnsi="Arial Narrow"/>
          <w:color w:val="auto"/>
          <w:sz w:val="20"/>
          <w:szCs w:val="20"/>
        </w:rPr>
        <w:t xml:space="preserve"> </w:t>
      </w:r>
      <w:r w:rsidR="00682E1B">
        <w:rPr>
          <w:rFonts w:ascii="Arial Narrow" w:hAnsi="Arial Narrow"/>
          <w:color w:val="auto"/>
          <w:sz w:val="20"/>
          <w:szCs w:val="20"/>
        </w:rPr>
        <w:t xml:space="preserve">Requirements </w:t>
      </w:r>
      <w:r w:rsidR="006748E3" w:rsidRPr="002E00C8">
        <w:rPr>
          <w:rFonts w:ascii="Arial Narrow" w:hAnsi="Arial Narrow"/>
          <w:color w:val="auto"/>
          <w:sz w:val="20"/>
          <w:szCs w:val="20"/>
        </w:rPr>
        <w:t>declaration Form</w:t>
      </w:r>
      <w:r w:rsidR="00520C4B" w:rsidRPr="002E00C8">
        <w:rPr>
          <w:rFonts w:ascii="Arial Narrow" w:hAnsi="Arial Narrow"/>
          <w:color w:val="auto"/>
          <w:sz w:val="20"/>
          <w:szCs w:val="20"/>
        </w:rPr>
        <w:t xml:space="preserve"> </w:t>
      </w:r>
    </w:p>
    <w:p w14:paraId="1CB3A5C1" w14:textId="77777777" w:rsidR="00682E1B" w:rsidRPr="002E00C8" w:rsidRDefault="00682E1B" w:rsidP="00A64DD4">
      <w:pPr>
        <w:pStyle w:val="Default"/>
        <w:numPr>
          <w:ilvl w:val="0"/>
          <w:numId w:val="5"/>
        </w:numPr>
        <w:ind w:left="714" w:hanging="357"/>
        <w:rPr>
          <w:rFonts w:ascii="Arial Narrow" w:hAnsi="Arial Narrow"/>
          <w:color w:val="auto"/>
          <w:sz w:val="20"/>
          <w:szCs w:val="20"/>
        </w:rPr>
      </w:pPr>
      <w:r>
        <w:rPr>
          <w:rFonts w:ascii="Arial Narrow" w:hAnsi="Arial Narrow"/>
          <w:color w:val="auto"/>
          <w:sz w:val="20"/>
          <w:szCs w:val="20"/>
        </w:rPr>
        <w:t>Annexure C – Privacy Policy</w:t>
      </w:r>
    </w:p>
    <w:p w14:paraId="32EA9742" w14:textId="77777777" w:rsidR="003D07F0" w:rsidRPr="00682E1B" w:rsidRDefault="00520C4B" w:rsidP="00A64DD4">
      <w:pPr>
        <w:pStyle w:val="Default"/>
        <w:numPr>
          <w:ilvl w:val="0"/>
          <w:numId w:val="5"/>
        </w:numPr>
        <w:ind w:left="714" w:hanging="357"/>
        <w:rPr>
          <w:rFonts w:ascii="Arial Narrow" w:hAnsi="Arial Narrow"/>
          <w:color w:val="auto"/>
          <w:sz w:val="20"/>
          <w:szCs w:val="20"/>
        </w:rPr>
      </w:pPr>
      <w:r w:rsidRPr="002E00C8">
        <w:rPr>
          <w:rFonts w:ascii="Arial Narrow" w:hAnsi="Arial Narrow"/>
          <w:color w:val="auto"/>
          <w:sz w:val="20"/>
          <w:szCs w:val="20"/>
        </w:rPr>
        <w:t xml:space="preserve">Annexure </w:t>
      </w:r>
      <w:r w:rsidR="00682E1B">
        <w:rPr>
          <w:rFonts w:ascii="Arial Narrow" w:hAnsi="Arial Narrow"/>
          <w:color w:val="auto"/>
          <w:sz w:val="20"/>
          <w:szCs w:val="20"/>
        </w:rPr>
        <w:t>D</w:t>
      </w:r>
      <w:r w:rsidR="003D07F0" w:rsidRPr="002E00C8">
        <w:rPr>
          <w:rFonts w:ascii="Arial Narrow" w:hAnsi="Arial Narrow"/>
          <w:color w:val="auto"/>
          <w:sz w:val="20"/>
          <w:szCs w:val="20"/>
        </w:rPr>
        <w:t xml:space="preserve"> </w:t>
      </w:r>
      <w:r w:rsidR="00682E1B">
        <w:rPr>
          <w:rFonts w:ascii="Arial Narrow" w:hAnsi="Arial Narrow"/>
          <w:color w:val="auto"/>
          <w:sz w:val="20"/>
          <w:szCs w:val="20"/>
        </w:rPr>
        <w:t>–</w:t>
      </w:r>
      <w:r w:rsidR="00682E1B" w:rsidRPr="002E00C8">
        <w:rPr>
          <w:rFonts w:ascii="Arial Narrow" w:hAnsi="Arial Narrow"/>
          <w:color w:val="auto"/>
          <w:sz w:val="20"/>
          <w:szCs w:val="20"/>
        </w:rPr>
        <w:t xml:space="preserve"> </w:t>
      </w:r>
      <w:r w:rsidR="005D3D94" w:rsidRPr="002E00C8">
        <w:rPr>
          <w:rFonts w:ascii="Arial Narrow" w:hAnsi="Arial Narrow"/>
          <w:color w:val="auto"/>
          <w:sz w:val="20"/>
          <w:szCs w:val="20"/>
        </w:rPr>
        <w:t>Monetary</w:t>
      </w:r>
      <w:r w:rsidRPr="002E00C8">
        <w:rPr>
          <w:rFonts w:ascii="Arial Narrow" w:hAnsi="Arial Narrow"/>
          <w:color w:val="auto"/>
          <w:sz w:val="20"/>
          <w:szCs w:val="20"/>
        </w:rPr>
        <w:t xml:space="preserve"> </w:t>
      </w:r>
      <w:r w:rsidR="005D3D94" w:rsidRPr="002E00C8">
        <w:rPr>
          <w:rFonts w:ascii="Arial Narrow" w:hAnsi="Arial Narrow"/>
          <w:color w:val="auto"/>
          <w:sz w:val="20"/>
          <w:szCs w:val="20"/>
        </w:rPr>
        <w:t xml:space="preserve">Offer </w:t>
      </w:r>
      <w:r w:rsidRPr="002E00C8">
        <w:rPr>
          <w:rFonts w:ascii="Arial Narrow" w:hAnsi="Arial Narrow"/>
          <w:color w:val="auto"/>
          <w:sz w:val="20"/>
          <w:szCs w:val="20"/>
        </w:rPr>
        <w:t>Form</w:t>
      </w:r>
    </w:p>
    <w:p w14:paraId="6CB99704" w14:textId="77777777" w:rsidR="00682E1B" w:rsidRDefault="00682E1B" w:rsidP="00A64DD4">
      <w:pPr>
        <w:pStyle w:val="Default"/>
        <w:rPr>
          <w:rFonts w:ascii="Arial Narrow" w:hAnsi="Arial Narrow"/>
          <w:color w:val="auto"/>
          <w:sz w:val="20"/>
          <w:szCs w:val="20"/>
        </w:rPr>
      </w:pPr>
    </w:p>
    <w:p w14:paraId="26E35EB4" w14:textId="77777777" w:rsidR="00682E1B" w:rsidRDefault="00682E1B" w:rsidP="00A64DD4">
      <w:pPr>
        <w:pStyle w:val="Default"/>
        <w:rPr>
          <w:rFonts w:ascii="Arial Narrow" w:hAnsi="Arial Narrow"/>
          <w:color w:val="auto"/>
          <w:sz w:val="20"/>
          <w:szCs w:val="20"/>
        </w:rPr>
      </w:pPr>
    </w:p>
    <w:p w14:paraId="7BB4E8BE" w14:textId="77777777" w:rsidR="00700152" w:rsidRPr="002E00C8" w:rsidRDefault="00700152" w:rsidP="00A64DD4">
      <w:pPr>
        <w:pStyle w:val="Default"/>
        <w:rPr>
          <w:rFonts w:ascii="Arial Narrow" w:hAnsi="Arial Narrow"/>
          <w:color w:val="auto"/>
          <w:sz w:val="20"/>
          <w:szCs w:val="20"/>
        </w:rPr>
      </w:pPr>
    </w:p>
    <w:p w14:paraId="6651BA8E" w14:textId="77777777" w:rsidR="009F5CB6" w:rsidRPr="002E00C8" w:rsidRDefault="009F5CB6" w:rsidP="009F5CB6">
      <w:pPr>
        <w:pStyle w:val="Default"/>
        <w:jc w:val="center"/>
        <w:rPr>
          <w:rFonts w:ascii="Arial Narrow" w:hAnsi="Arial Narrow"/>
          <w:b/>
          <w:bCs/>
          <w:color w:val="auto"/>
          <w:sz w:val="20"/>
          <w:szCs w:val="20"/>
        </w:rPr>
      </w:pPr>
      <w:r w:rsidRPr="002E00C8">
        <w:rPr>
          <w:rFonts w:ascii="Arial Narrow" w:hAnsi="Arial Narrow"/>
          <w:b/>
          <w:bCs/>
          <w:color w:val="auto"/>
          <w:sz w:val="20"/>
          <w:szCs w:val="20"/>
        </w:rPr>
        <w:t>INVITATION</w:t>
      </w:r>
    </w:p>
    <w:p w14:paraId="686ECB66" w14:textId="77777777" w:rsidR="009F5CB6" w:rsidRPr="002E00C8" w:rsidRDefault="009F5CB6" w:rsidP="009F5CB6">
      <w:pPr>
        <w:pStyle w:val="Default"/>
        <w:rPr>
          <w:rFonts w:ascii="Arial Narrow" w:hAnsi="Arial Narrow"/>
          <w:color w:val="auto"/>
          <w:sz w:val="20"/>
          <w:szCs w:val="20"/>
        </w:rPr>
      </w:pPr>
    </w:p>
    <w:p w14:paraId="7D7E04E2" w14:textId="77777777" w:rsidR="009F5CB6" w:rsidRPr="002E00C8" w:rsidRDefault="009F5CB6" w:rsidP="00E034F1">
      <w:pPr>
        <w:pStyle w:val="Default"/>
        <w:jc w:val="both"/>
        <w:rPr>
          <w:rFonts w:ascii="Arial Narrow" w:hAnsi="Arial Narrow"/>
          <w:color w:val="auto"/>
          <w:sz w:val="20"/>
          <w:szCs w:val="20"/>
        </w:rPr>
      </w:pPr>
      <w:r w:rsidRPr="002E00C8">
        <w:rPr>
          <w:rFonts w:ascii="Arial Narrow" w:hAnsi="Arial Narrow"/>
          <w:color w:val="auto"/>
          <w:sz w:val="20"/>
          <w:szCs w:val="20"/>
        </w:rPr>
        <w:t>On behalf of the Minist</w:t>
      </w:r>
      <w:r w:rsidR="005D3D94" w:rsidRPr="002E00C8">
        <w:rPr>
          <w:rFonts w:ascii="Arial Narrow" w:hAnsi="Arial Narrow"/>
          <w:color w:val="auto"/>
          <w:sz w:val="20"/>
          <w:szCs w:val="20"/>
        </w:rPr>
        <w:t>ry of Foreign Affairs and International Cooperation</w:t>
      </w:r>
      <w:r w:rsidRPr="002E00C8">
        <w:rPr>
          <w:rFonts w:ascii="Arial Narrow" w:hAnsi="Arial Narrow"/>
          <w:color w:val="auto"/>
          <w:sz w:val="20"/>
          <w:szCs w:val="20"/>
        </w:rPr>
        <w:t xml:space="preserve">, the </w:t>
      </w:r>
      <w:r w:rsidR="005D3D94" w:rsidRPr="002E00C8">
        <w:rPr>
          <w:rFonts w:ascii="Arial Narrow" w:hAnsi="Arial Narrow"/>
          <w:color w:val="auto"/>
          <w:sz w:val="20"/>
          <w:szCs w:val="20"/>
        </w:rPr>
        <w:t xml:space="preserve">Italian Cultural Institute of Sydney </w:t>
      </w:r>
      <w:r w:rsidRPr="002E00C8">
        <w:rPr>
          <w:rFonts w:ascii="Arial Narrow" w:hAnsi="Arial Narrow"/>
          <w:color w:val="auto"/>
          <w:sz w:val="20"/>
          <w:szCs w:val="20"/>
        </w:rPr>
        <w:t>(“</w:t>
      </w:r>
      <w:r w:rsidR="00D1269D">
        <w:rPr>
          <w:rFonts w:ascii="Arial Narrow" w:hAnsi="Arial Narrow"/>
          <w:color w:val="auto"/>
          <w:sz w:val="20"/>
          <w:szCs w:val="20"/>
        </w:rPr>
        <w:t>Institute</w:t>
      </w:r>
      <w:r w:rsidRPr="002E00C8">
        <w:rPr>
          <w:rFonts w:ascii="Arial Narrow" w:hAnsi="Arial Narrow"/>
          <w:color w:val="auto"/>
          <w:sz w:val="20"/>
          <w:szCs w:val="20"/>
        </w:rPr>
        <w:t xml:space="preserve">”) invites companies (“Tenderer”) to submit tenders for the provision of the services described </w:t>
      </w:r>
      <w:r w:rsidR="005D3D94" w:rsidRPr="002E00C8">
        <w:rPr>
          <w:rFonts w:ascii="Arial Narrow" w:hAnsi="Arial Narrow"/>
          <w:color w:val="auto"/>
          <w:sz w:val="20"/>
          <w:szCs w:val="20"/>
        </w:rPr>
        <w:t xml:space="preserve">below in the </w:t>
      </w:r>
      <w:r w:rsidR="005D3D94" w:rsidRPr="002E00C8">
        <w:rPr>
          <w:rFonts w:ascii="Arial Narrow" w:hAnsi="Arial Narrow"/>
          <w:color w:val="auto"/>
          <w:sz w:val="20"/>
          <w:szCs w:val="20"/>
          <w:u w:val="single"/>
        </w:rPr>
        <w:t>SCOPE</w:t>
      </w:r>
      <w:r w:rsidR="005D3D94" w:rsidRPr="002E00C8">
        <w:rPr>
          <w:rFonts w:ascii="Arial Narrow" w:hAnsi="Arial Narrow"/>
          <w:color w:val="auto"/>
          <w:sz w:val="20"/>
          <w:szCs w:val="20"/>
        </w:rPr>
        <w:t xml:space="preserve"> section</w:t>
      </w:r>
      <w:r w:rsidRPr="002E00C8">
        <w:rPr>
          <w:rFonts w:ascii="Arial Narrow" w:hAnsi="Arial Narrow"/>
          <w:color w:val="auto"/>
          <w:sz w:val="20"/>
          <w:szCs w:val="20"/>
        </w:rPr>
        <w:t>.</w:t>
      </w:r>
    </w:p>
    <w:p w14:paraId="668E4377" w14:textId="77777777" w:rsidR="009F5CB6" w:rsidRPr="002E00C8" w:rsidRDefault="009F5CB6" w:rsidP="00C370D6">
      <w:pPr>
        <w:pStyle w:val="Default"/>
        <w:rPr>
          <w:rFonts w:ascii="Arial Narrow" w:hAnsi="Arial Narrow"/>
          <w:color w:val="auto"/>
          <w:sz w:val="20"/>
          <w:szCs w:val="20"/>
        </w:rPr>
      </w:pPr>
    </w:p>
    <w:p w14:paraId="7ABF25B0" w14:textId="77777777" w:rsidR="00671564" w:rsidRPr="002E00C8" w:rsidRDefault="007074D0" w:rsidP="002E00C8">
      <w:pPr>
        <w:pStyle w:val="Default"/>
        <w:numPr>
          <w:ilvl w:val="0"/>
          <w:numId w:val="17"/>
        </w:numPr>
        <w:spacing w:after="120"/>
        <w:ind w:left="709" w:hanging="709"/>
        <w:rPr>
          <w:rFonts w:ascii="Arial Narrow" w:hAnsi="Arial Narrow"/>
          <w:b/>
          <w:bCs/>
          <w:color w:val="auto"/>
          <w:sz w:val="20"/>
          <w:szCs w:val="20"/>
          <w:u w:val="single"/>
        </w:rPr>
      </w:pPr>
      <w:r w:rsidRPr="002E00C8">
        <w:rPr>
          <w:rFonts w:ascii="Arial Narrow" w:hAnsi="Arial Narrow"/>
          <w:b/>
          <w:bCs/>
          <w:color w:val="auto"/>
          <w:sz w:val="20"/>
          <w:szCs w:val="20"/>
          <w:u w:val="single"/>
        </w:rPr>
        <w:t xml:space="preserve">INTRODUCTION / BACKGROUND </w:t>
      </w:r>
    </w:p>
    <w:p w14:paraId="1215BBA3" w14:textId="77777777" w:rsidR="005D3D94" w:rsidRPr="002E00C8" w:rsidRDefault="00C370D6" w:rsidP="002E00C8">
      <w:pPr>
        <w:pStyle w:val="Paragrafoelenco"/>
        <w:numPr>
          <w:ilvl w:val="1"/>
          <w:numId w:val="9"/>
        </w:numPr>
        <w:spacing w:after="120"/>
        <w:jc w:val="both"/>
        <w:rPr>
          <w:rFonts w:ascii="Arial Narrow" w:hAnsi="Arial Narrow" w:cs="Arial"/>
        </w:rPr>
      </w:pPr>
      <w:r w:rsidRPr="002E00C8">
        <w:rPr>
          <w:rFonts w:ascii="Arial Narrow" w:hAnsi="Arial Narrow" w:cs="Arial"/>
        </w:rPr>
        <w:t>As part of</w:t>
      </w:r>
      <w:r w:rsidR="005D3D94" w:rsidRPr="002E00C8">
        <w:rPr>
          <w:rFonts w:ascii="Arial Narrow" w:hAnsi="Arial Narrow" w:cs="Arial"/>
        </w:rPr>
        <w:t xml:space="preserve"> its institutional mission, the </w:t>
      </w:r>
      <w:r w:rsidR="00D1269D">
        <w:rPr>
          <w:rFonts w:ascii="Arial Narrow" w:hAnsi="Arial Narrow" w:cs="Arial"/>
        </w:rPr>
        <w:t>Institute</w:t>
      </w:r>
      <w:r w:rsidR="005D3D94" w:rsidRPr="002E00C8">
        <w:rPr>
          <w:rFonts w:ascii="Arial Narrow" w:hAnsi="Arial Narrow" w:cs="Arial"/>
        </w:rPr>
        <w:t xml:space="preserve"> offers courses of Italian language and culture</w:t>
      </w:r>
      <w:r w:rsidR="00F12759" w:rsidRPr="002E00C8">
        <w:rPr>
          <w:rFonts w:ascii="Arial Narrow" w:hAnsi="Arial Narrow" w:cs="Arial"/>
        </w:rPr>
        <w:t>, and need</w:t>
      </w:r>
      <w:r w:rsidRPr="002E00C8">
        <w:rPr>
          <w:rFonts w:ascii="Arial Narrow" w:hAnsi="Arial Narrow" w:cs="Arial"/>
        </w:rPr>
        <w:t>s to contract</w:t>
      </w:r>
      <w:r w:rsidR="00F12759" w:rsidRPr="002E00C8">
        <w:rPr>
          <w:rFonts w:ascii="Arial Narrow" w:hAnsi="Arial Narrow" w:cs="Arial"/>
        </w:rPr>
        <w:t xml:space="preserve"> organisation(s) </w:t>
      </w:r>
      <w:r w:rsidRPr="002E00C8">
        <w:rPr>
          <w:rFonts w:ascii="Arial Narrow" w:hAnsi="Arial Narrow" w:cs="Arial"/>
        </w:rPr>
        <w:t>who</w:t>
      </w:r>
      <w:r w:rsidR="00F12759" w:rsidRPr="002E00C8">
        <w:rPr>
          <w:rFonts w:ascii="Arial Narrow" w:hAnsi="Arial Narrow" w:cs="Arial"/>
        </w:rPr>
        <w:t xml:space="preserve"> can provide specialized teachers</w:t>
      </w:r>
      <w:r w:rsidRPr="002E00C8">
        <w:rPr>
          <w:rFonts w:ascii="Arial Narrow" w:hAnsi="Arial Narrow" w:cs="Arial"/>
        </w:rPr>
        <w:t xml:space="preserve"> for such courses</w:t>
      </w:r>
      <w:r w:rsidR="00F12759" w:rsidRPr="002E00C8">
        <w:rPr>
          <w:rFonts w:ascii="Arial Narrow" w:hAnsi="Arial Narrow" w:cs="Arial"/>
        </w:rPr>
        <w:t>.</w:t>
      </w:r>
    </w:p>
    <w:p w14:paraId="66CC28DD" w14:textId="107B0D05" w:rsidR="00671564" w:rsidRPr="002E00C8" w:rsidRDefault="00F12759" w:rsidP="002E00C8">
      <w:pPr>
        <w:pStyle w:val="Paragrafoelenco"/>
        <w:numPr>
          <w:ilvl w:val="1"/>
          <w:numId w:val="9"/>
        </w:numPr>
        <w:spacing w:after="120"/>
        <w:jc w:val="both"/>
        <w:rPr>
          <w:rFonts w:ascii="Arial Narrow" w:hAnsi="Arial Narrow" w:cs="Arial"/>
        </w:rPr>
      </w:pPr>
      <w:r w:rsidRPr="002E00C8">
        <w:rPr>
          <w:rFonts w:ascii="Arial Narrow" w:hAnsi="Arial Narrow" w:cs="Arial"/>
        </w:rPr>
        <w:t>A</w:t>
      </w:r>
      <w:r w:rsidR="00671564" w:rsidRPr="002E00C8">
        <w:rPr>
          <w:rFonts w:ascii="Arial Narrow" w:hAnsi="Arial Narrow" w:cs="Arial"/>
        </w:rPr>
        <w:t xml:space="preserve"> </w:t>
      </w:r>
      <w:r w:rsidRPr="002E00C8">
        <w:rPr>
          <w:rFonts w:ascii="Arial Narrow" w:hAnsi="Arial Narrow" w:cs="Arial"/>
        </w:rPr>
        <w:t xml:space="preserve">Request for Tender (RFT) is </w:t>
      </w:r>
      <w:r w:rsidR="00C370D6" w:rsidRPr="002E00C8">
        <w:rPr>
          <w:rFonts w:ascii="Arial Narrow" w:hAnsi="Arial Narrow" w:cs="Arial"/>
        </w:rPr>
        <w:t xml:space="preserve">therefore </w:t>
      </w:r>
      <w:r w:rsidRPr="002E00C8">
        <w:rPr>
          <w:rFonts w:ascii="Arial Narrow" w:hAnsi="Arial Narrow" w:cs="Arial"/>
        </w:rPr>
        <w:t xml:space="preserve">issued for the selection of such an organisation </w:t>
      </w:r>
      <w:r w:rsidR="00C370D6" w:rsidRPr="002E00C8">
        <w:rPr>
          <w:rFonts w:ascii="Arial Narrow" w:hAnsi="Arial Narrow" w:cs="Arial"/>
        </w:rPr>
        <w:t xml:space="preserve">to </w:t>
      </w:r>
      <w:r w:rsidRPr="002E00C8">
        <w:rPr>
          <w:rFonts w:ascii="Arial Narrow" w:hAnsi="Arial Narrow" w:cs="Arial"/>
        </w:rPr>
        <w:t>provid</w:t>
      </w:r>
      <w:r w:rsidR="00C370D6" w:rsidRPr="002E00C8">
        <w:rPr>
          <w:rFonts w:ascii="Arial Narrow" w:hAnsi="Arial Narrow" w:cs="Arial"/>
        </w:rPr>
        <w:t>e</w:t>
      </w:r>
      <w:r w:rsidRPr="002E00C8">
        <w:rPr>
          <w:rFonts w:ascii="Arial Narrow" w:hAnsi="Arial Narrow" w:cs="Arial"/>
        </w:rPr>
        <w:t xml:space="preserve"> </w:t>
      </w:r>
      <w:r w:rsidR="00C370D6" w:rsidRPr="002E00C8">
        <w:rPr>
          <w:rFonts w:ascii="Arial Narrow" w:hAnsi="Arial Narrow" w:cs="Arial"/>
        </w:rPr>
        <w:t xml:space="preserve">Italian language </w:t>
      </w:r>
      <w:r w:rsidRPr="002E00C8">
        <w:rPr>
          <w:rFonts w:ascii="Arial Narrow" w:hAnsi="Arial Narrow" w:cs="Arial"/>
        </w:rPr>
        <w:t xml:space="preserve">teachers for the period </w:t>
      </w:r>
      <w:r w:rsidR="00940C8B">
        <w:rPr>
          <w:rFonts w:ascii="Arial Narrow" w:hAnsi="Arial Narrow" w:cs="Arial"/>
          <w:b/>
          <w:bCs/>
        </w:rPr>
        <w:t>1</w:t>
      </w:r>
      <w:r w:rsidR="002E00C8" w:rsidRPr="002E00C8">
        <w:rPr>
          <w:rFonts w:ascii="Arial Narrow" w:hAnsi="Arial Narrow" w:cs="Arial"/>
          <w:b/>
          <w:bCs/>
        </w:rPr>
        <w:t xml:space="preserve"> </w:t>
      </w:r>
      <w:r w:rsidR="00940C8B">
        <w:rPr>
          <w:rFonts w:ascii="Arial Narrow" w:hAnsi="Arial Narrow" w:cs="Arial"/>
          <w:b/>
          <w:bCs/>
        </w:rPr>
        <w:t>May</w:t>
      </w:r>
      <w:r w:rsidR="002E00C8" w:rsidRPr="002E00C8">
        <w:rPr>
          <w:rFonts w:ascii="Arial Narrow" w:hAnsi="Arial Narrow" w:cs="Arial"/>
          <w:b/>
          <w:bCs/>
        </w:rPr>
        <w:t xml:space="preserve"> </w:t>
      </w:r>
      <w:r w:rsidRPr="002E00C8">
        <w:rPr>
          <w:rFonts w:ascii="Arial Narrow" w:hAnsi="Arial Narrow" w:cs="Arial"/>
          <w:b/>
          <w:bCs/>
        </w:rPr>
        <w:t>202</w:t>
      </w:r>
      <w:r w:rsidR="00940C8B">
        <w:rPr>
          <w:rFonts w:ascii="Arial Narrow" w:hAnsi="Arial Narrow" w:cs="Arial"/>
          <w:b/>
          <w:bCs/>
        </w:rPr>
        <w:t>6</w:t>
      </w:r>
      <w:r w:rsidRPr="002E00C8">
        <w:rPr>
          <w:rFonts w:ascii="Arial Narrow" w:hAnsi="Arial Narrow" w:cs="Arial"/>
          <w:b/>
          <w:bCs/>
        </w:rPr>
        <w:t xml:space="preserve"> – </w:t>
      </w:r>
      <w:r w:rsidR="00940C8B">
        <w:rPr>
          <w:rFonts w:ascii="Arial Narrow" w:hAnsi="Arial Narrow" w:cs="Arial"/>
          <w:b/>
          <w:bCs/>
        </w:rPr>
        <w:t>30 April 2029</w:t>
      </w:r>
      <w:r w:rsidRPr="002E00C8">
        <w:rPr>
          <w:rFonts w:ascii="Arial Narrow" w:hAnsi="Arial Narrow" w:cs="Arial"/>
          <w:b/>
          <w:bCs/>
        </w:rPr>
        <w:t>.</w:t>
      </w:r>
    </w:p>
    <w:p w14:paraId="41489F85" w14:textId="77777777" w:rsidR="00671564" w:rsidRPr="00700152" w:rsidRDefault="00671564" w:rsidP="002E00C8">
      <w:pPr>
        <w:spacing w:after="120"/>
        <w:ind w:left="720" w:hanging="720"/>
        <w:jc w:val="both"/>
        <w:rPr>
          <w:rFonts w:ascii="Arial Narrow" w:hAnsi="Arial Narrow" w:cs="Arial"/>
        </w:rPr>
      </w:pPr>
      <w:r w:rsidRPr="002E00C8">
        <w:rPr>
          <w:rFonts w:ascii="Arial Narrow" w:hAnsi="Arial Narrow" w:cs="Arial"/>
        </w:rPr>
        <w:t>1.</w:t>
      </w:r>
      <w:r w:rsidR="00A25190" w:rsidRPr="002E00C8">
        <w:rPr>
          <w:rFonts w:ascii="Arial Narrow" w:hAnsi="Arial Narrow" w:cs="Arial"/>
        </w:rPr>
        <w:t>3</w:t>
      </w:r>
      <w:r w:rsidRPr="002E00C8">
        <w:rPr>
          <w:rFonts w:ascii="Arial Narrow" w:hAnsi="Arial Narrow" w:cs="Arial"/>
        </w:rPr>
        <w:tab/>
        <w:t xml:space="preserve">The courses of Italian Language and Culture will be </w:t>
      </w:r>
      <w:r w:rsidR="00A25190" w:rsidRPr="002E00C8">
        <w:rPr>
          <w:rFonts w:ascii="Arial Narrow" w:hAnsi="Arial Narrow" w:cs="Arial"/>
        </w:rPr>
        <w:t>taught</w:t>
      </w:r>
      <w:r w:rsidRPr="002E00C8">
        <w:rPr>
          <w:rFonts w:ascii="Arial Narrow" w:hAnsi="Arial Narrow" w:cs="Arial"/>
        </w:rPr>
        <w:t xml:space="preserve"> at the </w:t>
      </w:r>
      <w:r w:rsidR="00D1269D">
        <w:rPr>
          <w:rFonts w:ascii="Arial Narrow" w:hAnsi="Arial Narrow" w:cs="Arial"/>
        </w:rPr>
        <w:t>Institute</w:t>
      </w:r>
      <w:r w:rsidR="002E00C8" w:rsidRPr="002E00C8">
        <w:rPr>
          <w:rFonts w:ascii="Arial Narrow" w:hAnsi="Arial Narrow" w:cs="Arial"/>
        </w:rPr>
        <w:t xml:space="preserve">’s </w:t>
      </w:r>
      <w:r w:rsidRPr="002E00C8">
        <w:rPr>
          <w:rFonts w:ascii="Arial Narrow" w:hAnsi="Arial Narrow" w:cs="Arial"/>
        </w:rPr>
        <w:t xml:space="preserve">premises, located </w:t>
      </w:r>
      <w:r w:rsidR="00A25190" w:rsidRPr="002E00C8">
        <w:rPr>
          <w:rFonts w:ascii="Arial Narrow" w:hAnsi="Arial Narrow" w:cs="Arial"/>
        </w:rPr>
        <w:t>at</w:t>
      </w:r>
      <w:r w:rsidRPr="002E00C8">
        <w:rPr>
          <w:rFonts w:ascii="Arial Narrow" w:hAnsi="Arial Narrow" w:cs="Arial"/>
        </w:rPr>
        <w:t xml:space="preserve"> 125 York Street, Sydney (“</w:t>
      </w:r>
      <w:r w:rsidRPr="002E00C8">
        <w:rPr>
          <w:rFonts w:ascii="Arial Narrow" w:hAnsi="Arial Narrow" w:cs="Arial"/>
          <w:b/>
        </w:rPr>
        <w:t>Premises</w:t>
      </w:r>
      <w:r w:rsidRPr="002E00C8">
        <w:rPr>
          <w:rFonts w:ascii="Arial Narrow" w:hAnsi="Arial Narrow" w:cs="Arial"/>
        </w:rPr>
        <w:t xml:space="preserve">”), or another venue </w:t>
      </w:r>
      <w:r w:rsidRPr="00700152">
        <w:rPr>
          <w:rFonts w:ascii="Arial Narrow" w:hAnsi="Arial Narrow" w:cs="Arial"/>
        </w:rPr>
        <w:t xml:space="preserve">in the City of Sydney as per the operational requirements of the </w:t>
      </w:r>
      <w:r w:rsidR="002E00C8" w:rsidRPr="00700152">
        <w:rPr>
          <w:rFonts w:ascii="Arial Narrow" w:hAnsi="Arial Narrow" w:cs="Arial"/>
        </w:rPr>
        <w:t>Procurer</w:t>
      </w:r>
      <w:r w:rsidR="00C17DAB" w:rsidRPr="00700152">
        <w:rPr>
          <w:rFonts w:ascii="Arial Narrow" w:hAnsi="Arial Narrow" w:cs="Arial"/>
        </w:rPr>
        <w:t>.</w:t>
      </w:r>
    </w:p>
    <w:p w14:paraId="1A1C871D" w14:textId="4FBBD4EF" w:rsidR="00A25190" w:rsidRPr="002E00C8" w:rsidRDefault="00A25190" w:rsidP="002E00C8">
      <w:pPr>
        <w:spacing w:after="120"/>
        <w:ind w:left="720" w:hanging="720"/>
        <w:jc w:val="both"/>
        <w:rPr>
          <w:rFonts w:ascii="Arial Narrow" w:hAnsi="Arial Narrow" w:cs="Arial"/>
        </w:rPr>
      </w:pPr>
      <w:r w:rsidRPr="00700152">
        <w:rPr>
          <w:rFonts w:ascii="Arial Narrow" w:hAnsi="Arial Narrow" w:cs="Arial"/>
        </w:rPr>
        <w:t>1.4</w:t>
      </w:r>
      <w:r w:rsidRPr="00700152">
        <w:rPr>
          <w:rFonts w:ascii="Arial Narrow" w:hAnsi="Arial Narrow" w:cs="Arial"/>
        </w:rPr>
        <w:tab/>
        <w:t xml:space="preserve">The </w:t>
      </w:r>
      <w:r w:rsidR="00D1269D" w:rsidRPr="00700152">
        <w:rPr>
          <w:rFonts w:ascii="Arial Narrow" w:hAnsi="Arial Narrow" w:cs="Arial"/>
        </w:rPr>
        <w:t>Institute</w:t>
      </w:r>
      <w:r w:rsidR="002E00C8" w:rsidRPr="00700152">
        <w:rPr>
          <w:rFonts w:ascii="Arial Narrow" w:hAnsi="Arial Narrow" w:cs="Arial"/>
        </w:rPr>
        <w:t xml:space="preserve"> </w:t>
      </w:r>
      <w:r w:rsidRPr="00700152">
        <w:rPr>
          <w:rFonts w:ascii="Arial Narrow" w:hAnsi="Arial Narrow" w:cs="Arial"/>
        </w:rPr>
        <w:t xml:space="preserve">estimates the value of the Service at </w:t>
      </w:r>
      <w:r w:rsidR="00940C8B">
        <w:rPr>
          <w:rFonts w:ascii="Arial Narrow" w:hAnsi="Arial Narrow" w:cs="Arial"/>
          <w:b/>
        </w:rPr>
        <w:t>520,000.00</w:t>
      </w:r>
      <w:r w:rsidRPr="00700152">
        <w:rPr>
          <w:rFonts w:ascii="Arial Narrow" w:hAnsi="Arial Narrow" w:cs="Arial"/>
          <w:b/>
        </w:rPr>
        <w:t xml:space="preserve"> AUD</w:t>
      </w:r>
      <w:r w:rsidRPr="00700152">
        <w:rPr>
          <w:rFonts w:ascii="Arial Narrow" w:hAnsi="Arial Narrow" w:cs="Arial"/>
        </w:rPr>
        <w:t xml:space="preserve">, equivalent to </w:t>
      </w:r>
      <w:r w:rsidR="002F1DFE" w:rsidRPr="002F1DFE">
        <w:rPr>
          <w:rFonts w:ascii="Arial Narrow" w:hAnsi="Arial Narrow" w:cs="Arial"/>
          <w:b/>
          <w:bCs/>
          <w:iCs/>
        </w:rPr>
        <w:t xml:space="preserve">EUR 310.633,21 </w:t>
      </w:r>
      <w:r w:rsidRPr="00700152">
        <w:rPr>
          <w:rFonts w:ascii="Arial Narrow" w:hAnsi="Arial Narrow" w:cs="Arial"/>
        </w:rPr>
        <w:t xml:space="preserve">(based on the Banca d’Italia’s exchange rate on </w:t>
      </w:r>
      <w:r w:rsidR="002F1DFE">
        <w:rPr>
          <w:rFonts w:ascii="Arial Narrow" w:hAnsi="Arial Narrow" w:cs="Arial"/>
        </w:rPr>
        <w:t>30</w:t>
      </w:r>
      <w:r w:rsidR="00940C8B">
        <w:rPr>
          <w:rFonts w:ascii="Arial Narrow" w:hAnsi="Arial Narrow" w:cs="Arial"/>
        </w:rPr>
        <w:t>.3.2026</w:t>
      </w:r>
      <w:r w:rsidRPr="00700152">
        <w:rPr>
          <w:rFonts w:ascii="Arial Narrow" w:hAnsi="Arial Narrow" w:cs="Arial"/>
        </w:rPr>
        <w:t>), all-inclusive.</w:t>
      </w:r>
      <w:r w:rsidRPr="002E00C8">
        <w:rPr>
          <w:rFonts w:ascii="Arial Narrow" w:hAnsi="Arial Narrow" w:cs="Arial"/>
        </w:rPr>
        <w:t xml:space="preserve">        </w:t>
      </w:r>
    </w:p>
    <w:p w14:paraId="53781630" w14:textId="5E558D95" w:rsidR="00A25190" w:rsidRPr="002E00C8" w:rsidRDefault="00671564" w:rsidP="002E00C8">
      <w:pPr>
        <w:spacing w:after="120"/>
        <w:ind w:left="720" w:hanging="720"/>
        <w:jc w:val="both"/>
        <w:rPr>
          <w:rFonts w:ascii="Arial Narrow" w:hAnsi="Arial Narrow" w:cs="Arial"/>
        </w:rPr>
      </w:pPr>
      <w:r w:rsidRPr="002E00C8">
        <w:rPr>
          <w:rFonts w:ascii="Arial Narrow" w:hAnsi="Arial Narrow" w:cs="Arial"/>
        </w:rPr>
        <w:t>1.</w:t>
      </w:r>
      <w:r w:rsidR="00A25190" w:rsidRPr="002E00C8">
        <w:rPr>
          <w:rFonts w:ascii="Arial Narrow" w:hAnsi="Arial Narrow" w:cs="Arial"/>
        </w:rPr>
        <w:t>5</w:t>
      </w:r>
      <w:r w:rsidRPr="002E00C8">
        <w:rPr>
          <w:rFonts w:ascii="Arial Narrow" w:hAnsi="Arial Narrow" w:cs="Arial"/>
        </w:rPr>
        <w:tab/>
        <w:t xml:space="preserve">The </w:t>
      </w:r>
      <w:r w:rsidR="00117D7D" w:rsidRPr="002E00C8">
        <w:rPr>
          <w:rFonts w:ascii="Arial Narrow" w:hAnsi="Arial Narrow" w:cs="Arial"/>
        </w:rPr>
        <w:t>T</w:t>
      </w:r>
      <w:r w:rsidRPr="002E00C8">
        <w:rPr>
          <w:rFonts w:ascii="Arial Narrow" w:hAnsi="Arial Narrow" w:cs="Arial"/>
        </w:rPr>
        <w:t>ender</w:t>
      </w:r>
      <w:r w:rsidR="00A25190" w:rsidRPr="002E00C8">
        <w:rPr>
          <w:rFonts w:ascii="Arial Narrow" w:hAnsi="Arial Narrow" w:cs="Arial"/>
        </w:rPr>
        <w:t xml:space="preserve"> </w:t>
      </w:r>
      <w:r w:rsidRPr="002E00C8">
        <w:rPr>
          <w:rFonts w:ascii="Arial Narrow" w:hAnsi="Arial Narrow" w:cs="Arial"/>
        </w:rPr>
        <w:t xml:space="preserve">price </w:t>
      </w:r>
      <w:r w:rsidR="00117D7D" w:rsidRPr="002E00C8">
        <w:rPr>
          <w:rFonts w:ascii="Arial Narrow" w:hAnsi="Arial Narrow" w:cs="Arial"/>
        </w:rPr>
        <w:t>(“</w:t>
      </w:r>
      <w:r w:rsidR="00117D7D" w:rsidRPr="002E00C8">
        <w:rPr>
          <w:rFonts w:ascii="Arial Narrow" w:hAnsi="Arial Narrow" w:cs="Arial"/>
          <w:b/>
        </w:rPr>
        <w:t>Tender Price</w:t>
      </w:r>
      <w:r w:rsidR="00117D7D" w:rsidRPr="002E00C8">
        <w:rPr>
          <w:rFonts w:ascii="Arial Narrow" w:hAnsi="Arial Narrow" w:cs="Arial"/>
        </w:rPr>
        <w:t xml:space="preserve">”) </w:t>
      </w:r>
      <w:r w:rsidRPr="002E00C8">
        <w:rPr>
          <w:rFonts w:ascii="Arial Narrow" w:hAnsi="Arial Narrow" w:cs="Arial"/>
        </w:rPr>
        <w:t xml:space="preserve">is </w:t>
      </w:r>
      <w:r w:rsidRPr="00940C8B">
        <w:rPr>
          <w:rFonts w:ascii="Arial Narrow" w:hAnsi="Arial Narrow" w:cs="Arial"/>
          <w:b/>
          <w:bCs/>
        </w:rPr>
        <w:t xml:space="preserve">AUD </w:t>
      </w:r>
      <w:r w:rsidR="00940C8B" w:rsidRPr="00940C8B">
        <w:rPr>
          <w:rFonts w:ascii="Arial Narrow" w:hAnsi="Arial Narrow" w:cs="Arial"/>
          <w:b/>
          <w:bCs/>
        </w:rPr>
        <w:t>70</w:t>
      </w:r>
      <w:r w:rsidRPr="00940C8B">
        <w:rPr>
          <w:rFonts w:ascii="Arial Narrow" w:hAnsi="Arial Narrow" w:cs="Arial"/>
          <w:b/>
          <w:bCs/>
        </w:rPr>
        <w:t>.00</w:t>
      </w:r>
      <w:r w:rsidRPr="002E00C8">
        <w:rPr>
          <w:rFonts w:ascii="Arial Narrow" w:hAnsi="Arial Narrow" w:cs="Arial"/>
        </w:rPr>
        <w:t xml:space="preserve"> (</w:t>
      </w:r>
      <w:r w:rsidR="00940C8B">
        <w:rPr>
          <w:rFonts w:ascii="Arial Narrow" w:hAnsi="Arial Narrow" w:cs="Arial"/>
        </w:rPr>
        <w:t>seventy</w:t>
      </w:r>
      <w:r w:rsidRPr="002E00C8">
        <w:rPr>
          <w:rFonts w:ascii="Arial Narrow" w:hAnsi="Arial Narrow" w:cs="Arial"/>
        </w:rPr>
        <w:t xml:space="preserve"> Australian dollars) per hour of teaching inclusive of any employee entitlements, including Superannuation and insurance costs. </w:t>
      </w:r>
    </w:p>
    <w:p w14:paraId="40F8012F" w14:textId="77777777" w:rsidR="00671564" w:rsidRPr="002E00C8" w:rsidRDefault="00671564" w:rsidP="009F5CB6">
      <w:pPr>
        <w:pStyle w:val="Default"/>
        <w:rPr>
          <w:rFonts w:ascii="Arial Narrow" w:hAnsi="Arial Narrow"/>
          <w:color w:val="auto"/>
          <w:sz w:val="20"/>
          <w:szCs w:val="20"/>
        </w:rPr>
      </w:pPr>
    </w:p>
    <w:p w14:paraId="05524870" w14:textId="77777777" w:rsidR="00CE3D60" w:rsidRPr="002E00C8" w:rsidRDefault="009F5CB6" w:rsidP="002E00C8">
      <w:pPr>
        <w:pStyle w:val="Default"/>
        <w:numPr>
          <w:ilvl w:val="0"/>
          <w:numId w:val="17"/>
        </w:numPr>
        <w:spacing w:after="120"/>
        <w:ind w:hanging="720"/>
        <w:rPr>
          <w:rFonts w:ascii="Arial Narrow" w:hAnsi="Arial Narrow"/>
          <w:b/>
          <w:bCs/>
          <w:color w:val="auto"/>
          <w:sz w:val="20"/>
          <w:szCs w:val="20"/>
          <w:u w:val="single"/>
        </w:rPr>
      </w:pPr>
      <w:r w:rsidRPr="002E00C8">
        <w:rPr>
          <w:rFonts w:ascii="Arial Narrow" w:hAnsi="Arial Narrow"/>
          <w:b/>
          <w:bCs/>
          <w:color w:val="auto"/>
          <w:sz w:val="20"/>
          <w:szCs w:val="20"/>
          <w:u w:val="single"/>
        </w:rPr>
        <w:t>SCOPE</w:t>
      </w:r>
    </w:p>
    <w:p w14:paraId="40B1946E" w14:textId="77777777" w:rsidR="002E00C8" w:rsidRPr="002E00C8" w:rsidRDefault="007074D0"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CE3D60" w:rsidRPr="002E00C8">
        <w:rPr>
          <w:rFonts w:ascii="Arial Narrow" w:hAnsi="Arial Narrow"/>
          <w:b/>
          <w:bCs/>
          <w:color w:val="auto"/>
          <w:sz w:val="20"/>
          <w:szCs w:val="20"/>
        </w:rPr>
        <w:t>1</w:t>
      </w:r>
      <w:r w:rsidRPr="002E00C8">
        <w:rPr>
          <w:rFonts w:ascii="Arial Narrow" w:hAnsi="Arial Narrow"/>
          <w:b/>
          <w:bCs/>
          <w:color w:val="auto"/>
          <w:sz w:val="20"/>
          <w:szCs w:val="20"/>
        </w:rPr>
        <w:t>.</w:t>
      </w:r>
      <w:r w:rsidR="00CE3D60" w:rsidRPr="002E00C8">
        <w:rPr>
          <w:rFonts w:ascii="Arial Narrow" w:hAnsi="Arial Narrow"/>
          <w:b/>
          <w:bCs/>
          <w:color w:val="auto"/>
          <w:sz w:val="20"/>
          <w:szCs w:val="20"/>
        </w:rPr>
        <w:t xml:space="preserve"> </w:t>
      </w:r>
      <w:r w:rsidR="00D17B4D" w:rsidRPr="002E00C8">
        <w:rPr>
          <w:rFonts w:ascii="Arial Narrow" w:hAnsi="Arial Narrow"/>
          <w:b/>
          <w:bCs/>
          <w:color w:val="auto"/>
          <w:sz w:val="20"/>
          <w:szCs w:val="20"/>
        </w:rPr>
        <w:t xml:space="preserve">  </w:t>
      </w:r>
      <w:r w:rsidR="00955B2D" w:rsidRPr="002E00C8">
        <w:rPr>
          <w:rFonts w:ascii="Arial Narrow" w:hAnsi="Arial Narrow"/>
          <w:b/>
          <w:bCs/>
          <w:color w:val="auto"/>
          <w:sz w:val="20"/>
          <w:szCs w:val="20"/>
        </w:rPr>
        <w:tab/>
      </w:r>
      <w:r w:rsidRPr="002E00C8">
        <w:rPr>
          <w:rFonts w:ascii="Arial Narrow" w:hAnsi="Arial Narrow"/>
          <w:b/>
          <w:bCs/>
          <w:color w:val="auto"/>
          <w:sz w:val="20"/>
          <w:szCs w:val="20"/>
        </w:rPr>
        <w:t>Service</w:t>
      </w:r>
      <w:r w:rsidR="00D17B4D" w:rsidRPr="002E00C8">
        <w:rPr>
          <w:rFonts w:ascii="Arial Narrow" w:hAnsi="Arial Narrow"/>
          <w:color w:val="auto"/>
          <w:sz w:val="20"/>
          <w:szCs w:val="20"/>
        </w:rPr>
        <w:t xml:space="preserve">: Tenderer is expected to </w:t>
      </w:r>
      <w:r w:rsidRPr="002E00C8">
        <w:rPr>
          <w:rFonts w:ascii="Arial Narrow" w:hAnsi="Arial Narrow"/>
          <w:color w:val="auto"/>
          <w:sz w:val="20"/>
          <w:szCs w:val="20"/>
        </w:rPr>
        <w:t>provide</w:t>
      </w:r>
      <w:r w:rsidR="00D17B4D" w:rsidRPr="002E00C8">
        <w:rPr>
          <w:rFonts w:ascii="Arial Narrow" w:hAnsi="Arial Narrow"/>
          <w:color w:val="auto"/>
          <w:sz w:val="20"/>
          <w:szCs w:val="20"/>
        </w:rPr>
        <w:t xml:space="preserve"> teachers </w:t>
      </w:r>
      <w:r w:rsidRPr="002E00C8">
        <w:rPr>
          <w:rFonts w:ascii="Arial Narrow" w:hAnsi="Arial Narrow"/>
          <w:color w:val="auto"/>
          <w:sz w:val="20"/>
          <w:szCs w:val="20"/>
        </w:rPr>
        <w:t xml:space="preserve">for the </w:t>
      </w:r>
      <w:r w:rsidR="00D1269D">
        <w:rPr>
          <w:rFonts w:ascii="Arial Narrow" w:hAnsi="Arial Narrow"/>
          <w:color w:val="auto"/>
          <w:sz w:val="20"/>
          <w:szCs w:val="20"/>
        </w:rPr>
        <w:t>Insti</w:t>
      </w:r>
      <w:r w:rsidR="00682E1B">
        <w:rPr>
          <w:rFonts w:ascii="Arial Narrow" w:hAnsi="Arial Narrow"/>
          <w:color w:val="auto"/>
          <w:sz w:val="20"/>
          <w:szCs w:val="20"/>
        </w:rPr>
        <w:t>t</w:t>
      </w:r>
      <w:r w:rsidR="00D1269D">
        <w:rPr>
          <w:rFonts w:ascii="Arial Narrow" w:hAnsi="Arial Narrow"/>
          <w:color w:val="auto"/>
          <w:sz w:val="20"/>
          <w:szCs w:val="20"/>
        </w:rPr>
        <w:t>ute</w:t>
      </w:r>
      <w:r w:rsidR="002E00C8" w:rsidRPr="002E00C8">
        <w:rPr>
          <w:rFonts w:ascii="Arial Narrow" w:hAnsi="Arial Narrow"/>
          <w:color w:val="auto"/>
          <w:sz w:val="20"/>
          <w:szCs w:val="20"/>
        </w:rPr>
        <w:t xml:space="preserve">’s </w:t>
      </w:r>
      <w:r w:rsidRPr="002E00C8">
        <w:rPr>
          <w:rFonts w:ascii="Arial Narrow" w:hAnsi="Arial Narrow"/>
          <w:color w:val="auto"/>
          <w:sz w:val="20"/>
          <w:szCs w:val="20"/>
        </w:rPr>
        <w:t xml:space="preserve">courses, </w:t>
      </w:r>
      <w:r w:rsidR="0052102D" w:rsidRPr="002E00C8">
        <w:rPr>
          <w:rFonts w:ascii="Arial Narrow" w:hAnsi="Arial Narrow"/>
          <w:color w:val="auto"/>
          <w:sz w:val="20"/>
          <w:szCs w:val="20"/>
        </w:rPr>
        <w:t xml:space="preserve">coordinate </w:t>
      </w:r>
      <w:r w:rsidR="00D17B4D" w:rsidRPr="002E00C8">
        <w:rPr>
          <w:rFonts w:ascii="Arial Narrow" w:hAnsi="Arial Narrow"/>
          <w:color w:val="auto"/>
          <w:sz w:val="20"/>
          <w:szCs w:val="20"/>
        </w:rPr>
        <w:t>them according to the course schedule</w:t>
      </w:r>
      <w:r w:rsidRPr="002E00C8">
        <w:rPr>
          <w:rFonts w:ascii="Arial Narrow" w:hAnsi="Arial Narrow"/>
          <w:color w:val="auto"/>
          <w:sz w:val="20"/>
          <w:szCs w:val="20"/>
        </w:rPr>
        <w:t xml:space="preserve">, </w:t>
      </w:r>
      <w:r w:rsidR="002E00C8" w:rsidRPr="002E00C8">
        <w:rPr>
          <w:rFonts w:ascii="Arial Narrow" w:hAnsi="Arial Narrow"/>
          <w:color w:val="auto"/>
          <w:sz w:val="20"/>
          <w:szCs w:val="20"/>
        </w:rPr>
        <w:t>prepare payrolls, liquidate any fee/wage, salary/commission payable to the teachers based on the actual hours of teaching, and pay of all employment entitlements (including Superannuation).</w:t>
      </w:r>
    </w:p>
    <w:p w14:paraId="77980C16" w14:textId="43047482" w:rsidR="00CE3D60" w:rsidRPr="002E00C8" w:rsidRDefault="00955B2D"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CE3D60" w:rsidRPr="002E00C8">
        <w:rPr>
          <w:rFonts w:ascii="Arial Narrow" w:hAnsi="Arial Narrow"/>
          <w:b/>
          <w:bCs/>
          <w:color w:val="auto"/>
          <w:sz w:val="20"/>
          <w:szCs w:val="20"/>
        </w:rPr>
        <w:t>2</w:t>
      </w:r>
      <w:r w:rsidR="00A25190" w:rsidRPr="002E00C8">
        <w:rPr>
          <w:rFonts w:ascii="Arial Narrow" w:hAnsi="Arial Narrow"/>
          <w:b/>
          <w:bCs/>
          <w:color w:val="auto"/>
          <w:sz w:val="20"/>
          <w:szCs w:val="20"/>
        </w:rPr>
        <w:t xml:space="preserve">. </w:t>
      </w:r>
      <w:r w:rsidRPr="002E00C8">
        <w:rPr>
          <w:rFonts w:ascii="Arial Narrow" w:hAnsi="Arial Narrow"/>
          <w:b/>
          <w:bCs/>
          <w:color w:val="auto"/>
          <w:sz w:val="20"/>
          <w:szCs w:val="20"/>
        </w:rPr>
        <w:tab/>
      </w:r>
      <w:r w:rsidR="00D17B4D" w:rsidRPr="002E00C8">
        <w:rPr>
          <w:rFonts w:ascii="Arial Narrow" w:hAnsi="Arial Narrow"/>
          <w:b/>
          <w:bCs/>
          <w:color w:val="auto"/>
          <w:sz w:val="20"/>
          <w:szCs w:val="20"/>
        </w:rPr>
        <w:t>Period</w:t>
      </w:r>
      <w:r w:rsidR="00D17B4D" w:rsidRPr="002E00C8">
        <w:rPr>
          <w:rFonts w:ascii="Arial Narrow" w:hAnsi="Arial Narrow"/>
          <w:color w:val="auto"/>
          <w:sz w:val="20"/>
          <w:szCs w:val="20"/>
        </w:rPr>
        <w:t xml:space="preserve">: </w:t>
      </w:r>
      <w:r w:rsidR="003F73D0" w:rsidRPr="002E00C8">
        <w:rPr>
          <w:rFonts w:ascii="Arial Narrow" w:hAnsi="Arial Narrow"/>
          <w:color w:val="auto"/>
          <w:sz w:val="20"/>
          <w:szCs w:val="20"/>
        </w:rPr>
        <w:t>Tenderer is expected to provide such service</w:t>
      </w:r>
      <w:r w:rsidR="00D17B4D" w:rsidRPr="002E00C8">
        <w:rPr>
          <w:rFonts w:ascii="Arial Narrow" w:hAnsi="Arial Narrow"/>
          <w:color w:val="auto"/>
          <w:sz w:val="20"/>
          <w:szCs w:val="20"/>
        </w:rPr>
        <w:t xml:space="preserve"> from </w:t>
      </w:r>
      <w:r w:rsidR="007D7C24" w:rsidRPr="007D7C24">
        <w:rPr>
          <w:rFonts w:ascii="Arial Narrow" w:hAnsi="Arial Narrow"/>
          <w:b/>
          <w:bCs/>
          <w:color w:val="auto"/>
          <w:sz w:val="20"/>
          <w:szCs w:val="20"/>
        </w:rPr>
        <w:t xml:space="preserve">1 May 2026 </w:t>
      </w:r>
      <w:r w:rsidR="007D7C24">
        <w:rPr>
          <w:rFonts w:ascii="Arial Narrow" w:hAnsi="Arial Narrow"/>
          <w:b/>
          <w:bCs/>
          <w:color w:val="auto"/>
          <w:sz w:val="20"/>
          <w:szCs w:val="20"/>
        </w:rPr>
        <w:t>to</w:t>
      </w:r>
      <w:r w:rsidR="007D7C24" w:rsidRPr="007D7C24">
        <w:rPr>
          <w:rFonts w:ascii="Arial Narrow" w:hAnsi="Arial Narrow"/>
          <w:b/>
          <w:bCs/>
          <w:color w:val="auto"/>
          <w:sz w:val="20"/>
          <w:szCs w:val="20"/>
        </w:rPr>
        <w:t xml:space="preserve"> 30 April 2029</w:t>
      </w:r>
      <w:r w:rsidR="00D17B4D" w:rsidRPr="002E00C8">
        <w:rPr>
          <w:rFonts w:ascii="Arial Narrow" w:hAnsi="Arial Narrow"/>
          <w:b/>
          <w:bCs/>
          <w:color w:val="auto"/>
          <w:sz w:val="20"/>
          <w:szCs w:val="20"/>
        </w:rPr>
        <w:t>.</w:t>
      </w:r>
    </w:p>
    <w:p w14:paraId="1F1496D0" w14:textId="1CB7A19E" w:rsidR="00CE3D60" w:rsidRPr="002E00C8" w:rsidRDefault="00955B2D" w:rsidP="00E034F1">
      <w:pPr>
        <w:autoSpaceDE w:val="0"/>
        <w:autoSpaceDN w:val="0"/>
        <w:adjustRightInd w:val="0"/>
        <w:spacing w:after="120"/>
        <w:jc w:val="both"/>
        <w:rPr>
          <w:rFonts w:ascii="Arial Narrow" w:hAnsi="Arial Narrow" w:cs="Calibri"/>
        </w:rPr>
      </w:pPr>
      <w:r w:rsidRPr="002E00C8">
        <w:rPr>
          <w:rFonts w:ascii="Arial Narrow" w:eastAsiaTheme="minorHAnsi" w:hAnsi="Arial Narrow" w:cs="Calibri"/>
          <w:b/>
          <w:bCs/>
          <w:lang w:eastAsia="en-US"/>
        </w:rPr>
        <w:t>2.</w:t>
      </w:r>
      <w:r w:rsidR="00CE3D60" w:rsidRPr="002E00C8">
        <w:rPr>
          <w:rFonts w:ascii="Arial Narrow" w:eastAsiaTheme="minorHAnsi" w:hAnsi="Arial Narrow" w:cs="Calibri"/>
          <w:b/>
          <w:bCs/>
          <w:lang w:eastAsia="en-US"/>
        </w:rPr>
        <w:t xml:space="preserve">3. </w:t>
      </w:r>
      <w:r w:rsidRPr="002E00C8">
        <w:rPr>
          <w:rFonts w:ascii="Arial Narrow" w:eastAsiaTheme="minorHAnsi" w:hAnsi="Arial Narrow" w:cs="Calibri"/>
          <w:b/>
          <w:bCs/>
          <w:lang w:eastAsia="en-US"/>
        </w:rPr>
        <w:tab/>
      </w:r>
      <w:r w:rsidR="00D17B4D" w:rsidRPr="002E00C8">
        <w:rPr>
          <w:rFonts w:ascii="Arial Narrow" w:eastAsiaTheme="minorHAnsi" w:hAnsi="Arial Narrow" w:cs="Calibri"/>
          <w:b/>
          <w:bCs/>
          <w:lang w:eastAsia="en-US"/>
        </w:rPr>
        <w:t xml:space="preserve">Value of the </w:t>
      </w:r>
      <w:r w:rsidR="0052102D" w:rsidRPr="002E00C8">
        <w:rPr>
          <w:rFonts w:ascii="Arial Narrow" w:eastAsiaTheme="minorHAnsi" w:hAnsi="Arial Narrow" w:cs="Calibri"/>
          <w:b/>
          <w:bCs/>
          <w:lang w:eastAsia="en-US"/>
        </w:rPr>
        <w:t xml:space="preserve">Service </w:t>
      </w:r>
      <w:r w:rsidR="00D17B4D" w:rsidRPr="002E00C8">
        <w:rPr>
          <w:rFonts w:ascii="Arial Narrow" w:eastAsiaTheme="minorHAnsi" w:hAnsi="Arial Narrow" w:cs="Calibri"/>
          <w:b/>
          <w:bCs/>
          <w:lang w:eastAsia="en-US"/>
        </w:rPr>
        <w:t>agreement</w:t>
      </w:r>
      <w:r w:rsidR="003F73D0" w:rsidRPr="002E00C8">
        <w:rPr>
          <w:rFonts w:ascii="Arial Narrow" w:eastAsiaTheme="minorHAnsi" w:hAnsi="Arial Narrow" w:cs="Calibri"/>
          <w:b/>
          <w:bCs/>
          <w:lang w:eastAsia="en-US"/>
        </w:rPr>
        <w:t xml:space="preserve">: </w:t>
      </w:r>
      <w:r w:rsidR="00D17B4D" w:rsidRPr="002E00C8">
        <w:rPr>
          <w:rFonts w:ascii="Arial Narrow" w:hAnsi="Arial Narrow" w:cs="Calibri"/>
        </w:rPr>
        <w:t>The maximum value of the Agreement is</w:t>
      </w:r>
      <w:r w:rsidR="00CE3D60" w:rsidRPr="002E00C8">
        <w:rPr>
          <w:rFonts w:ascii="Arial Narrow" w:hAnsi="Arial Narrow" w:cs="Calibri"/>
        </w:rPr>
        <w:t xml:space="preserve">: </w:t>
      </w:r>
      <w:r w:rsidR="007D7C24">
        <w:rPr>
          <w:rFonts w:ascii="Arial Narrow" w:hAnsi="Arial Narrow" w:cs="Arial"/>
          <w:b/>
        </w:rPr>
        <w:t>520,000.00</w:t>
      </w:r>
      <w:r w:rsidR="007D7C24" w:rsidRPr="00700152">
        <w:rPr>
          <w:rFonts w:ascii="Arial Narrow" w:hAnsi="Arial Narrow" w:cs="Arial"/>
          <w:b/>
        </w:rPr>
        <w:t xml:space="preserve"> AUD</w:t>
      </w:r>
      <w:r w:rsidR="007D7C24" w:rsidRPr="00700152">
        <w:rPr>
          <w:rFonts w:ascii="Arial Narrow" w:hAnsi="Arial Narrow" w:cs="Calibri"/>
        </w:rPr>
        <w:t xml:space="preserve"> </w:t>
      </w:r>
      <w:r w:rsidR="00D17B4D" w:rsidRPr="00700152">
        <w:rPr>
          <w:rFonts w:ascii="Arial Narrow" w:hAnsi="Arial Narrow" w:cs="Calibri"/>
        </w:rPr>
        <w:t>which has</w:t>
      </w:r>
      <w:r w:rsidR="00D17B4D" w:rsidRPr="002E00C8">
        <w:rPr>
          <w:rFonts w:ascii="Arial Narrow" w:hAnsi="Arial Narrow" w:cs="Calibri"/>
        </w:rPr>
        <w:t xml:space="preserve"> been calculated from an estimated </w:t>
      </w:r>
      <w:r w:rsidR="007D7C24">
        <w:rPr>
          <w:rFonts w:ascii="Arial Narrow" w:hAnsi="Arial Narrow" w:cs="Calibri"/>
        </w:rPr>
        <w:t>2.2</w:t>
      </w:r>
      <w:r w:rsidR="00D17B4D" w:rsidRPr="002E00C8">
        <w:rPr>
          <w:rFonts w:ascii="Arial Narrow" w:hAnsi="Arial Narrow" w:cs="Calibri"/>
        </w:rPr>
        <w:t xml:space="preserve">00 hours of yearly </w:t>
      </w:r>
      <w:r w:rsidR="0052102D" w:rsidRPr="002E00C8">
        <w:rPr>
          <w:rFonts w:ascii="Arial Narrow" w:hAnsi="Arial Narrow" w:cs="Calibri"/>
        </w:rPr>
        <w:t xml:space="preserve">demand </w:t>
      </w:r>
      <w:r w:rsidR="00D17B4D" w:rsidRPr="002E00C8">
        <w:rPr>
          <w:rFonts w:ascii="Arial Narrow" w:hAnsi="Arial Narrow" w:cs="Calibri"/>
        </w:rPr>
        <w:t xml:space="preserve">and a </w:t>
      </w:r>
      <w:r w:rsidR="007D7C24">
        <w:rPr>
          <w:rFonts w:ascii="Arial Narrow" w:hAnsi="Arial Narrow" w:cs="Calibri"/>
        </w:rPr>
        <w:t>70</w:t>
      </w:r>
      <w:r w:rsidR="0052102D" w:rsidRPr="002E00C8">
        <w:rPr>
          <w:rFonts w:ascii="Arial Narrow" w:hAnsi="Arial Narrow" w:cs="Calibri"/>
        </w:rPr>
        <w:t xml:space="preserve">.00 </w:t>
      </w:r>
      <w:r w:rsidR="00D17B4D" w:rsidRPr="002E00C8">
        <w:rPr>
          <w:rFonts w:ascii="Arial Narrow" w:hAnsi="Arial Narrow" w:cs="Calibri"/>
        </w:rPr>
        <w:t xml:space="preserve">AUD price </w:t>
      </w:r>
      <w:r w:rsidR="0052102D" w:rsidRPr="002E00C8">
        <w:rPr>
          <w:rFonts w:ascii="Arial Narrow" w:hAnsi="Arial Narrow" w:cs="Calibri"/>
        </w:rPr>
        <w:t>per</w:t>
      </w:r>
      <w:r w:rsidR="00D17B4D" w:rsidRPr="002E00C8">
        <w:rPr>
          <w:rFonts w:ascii="Arial Narrow" w:hAnsi="Arial Narrow" w:cs="Calibri"/>
        </w:rPr>
        <w:t xml:space="preserve"> hour of teaching</w:t>
      </w:r>
      <w:r w:rsidR="007D7C24">
        <w:rPr>
          <w:rFonts w:ascii="Arial Narrow" w:hAnsi="Arial Narrow" w:cs="Calibri"/>
        </w:rPr>
        <w:t xml:space="preserve"> including possible extra hours and salary increases</w:t>
      </w:r>
      <w:r w:rsidR="00D17B4D" w:rsidRPr="002E00C8">
        <w:rPr>
          <w:rFonts w:ascii="Arial Narrow" w:hAnsi="Arial Narrow" w:cs="Calibri"/>
        </w:rPr>
        <w:t>.</w:t>
      </w:r>
    </w:p>
    <w:p w14:paraId="73EA75E9" w14:textId="101E4F2C" w:rsidR="00A25190" w:rsidRPr="002E00C8" w:rsidRDefault="00955B2D"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CE3D60" w:rsidRPr="002E00C8">
        <w:rPr>
          <w:rFonts w:ascii="Arial Narrow" w:hAnsi="Arial Narrow"/>
          <w:b/>
          <w:bCs/>
          <w:color w:val="auto"/>
          <w:sz w:val="20"/>
          <w:szCs w:val="20"/>
        </w:rPr>
        <w:t xml:space="preserve">4. </w:t>
      </w:r>
      <w:r w:rsidRPr="002E00C8">
        <w:rPr>
          <w:rFonts w:ascii="Arial Narrow" w:hAnsi="Arial Narrow"/>
          <w:b/>
          <w:bCs/>
          <w:color w:val="auto"/>
          <w:sz w:val="20"/>
          <w:szCs w:val="20"/>
        </w:rPr>
        <w:tab/>
      </w:r>
      <w:r w:rsidR="002B0088" w:rsidRPr="002E00C8">
        <w:rPr>
          <w:rFonts w:ascii="Arial Narrow" w:hAnsi="Arial Narrow"/>
          <w:b/>
          <w:bCs/>
          <w:color w:val="auto"/>
          <w:sz w:val="20"/>
          <w:szCs w:val="20"/>
        </w:rPr>
        <w:t>Adjudication criteria</w:t>
      </w:r>
      <w:r w:rsidR="002B0088" w:rsidRPr="002E00C8">
        <w:rPr>
          <w:rFonts w:ascii="Arial Narrow" w:hAnsi="Arial Narrow"/>
          <w:color w:val="auto"/>
          <w:sz w:val="20"/>
          <w:szCs w:val="20"/>
        </w:rPr>
        <w:t xml:space="preserve">: </w:t>
      </w:r>
      <w:r w:rsidR="0052102D" w:rsidRPr="002E00C8">
        <w:rPr>
          <w:rFonts w:ascii="Arial Narrow" w:hAnsi="Arial Narrow"/>
          <w:color w:val="auto"/>
          <w:sz w:val="20"/>
          <w:szCs w:val="20"/>
        </w:rPr>
        <w:t>Pursuant</w:t>
      </w:r>
      <w:r w:rsidR="002B0088" w:rsidRPr="002E00C8">
        <w:rPr>
          <w:rFonts w:ascii="Arial Narrow" w:hAnsi="Arial Narrow"/>
          <w:color w:val="auto"/>
          <w:sz w:val="20"/>
          <w:szCs w:val="20"/>
        </w:rPr>
        <w:t xml:space="preserve"> art.</w:t>
      </w:r>
      <w:r w:rsidR="0052102D" w:rsidRPr="002E00C8">
        <w:rPr>
          <w:rFonts w:ascii="Arial Narrow" w:hAnsi="Arial Narrow"/>
          <w:color w:val="auto"/>
          <w:sz w:val="20"/>
          <w:szCs w:val="20"/>
        </w:rPr>
        <w:t xml:space="preserve"> </w:t>
      </w:r>
      <w:r w:rsidR="007D7C24">
        <w:rPr>
          <w:rFonts w:ascii="Arial Narrow" w:hAnsi="Arial Narrow"/>
          <w:color w:val="auto"/>
          <w:sz w:val="20"/>
          <w:szCs w:val="20"/>
        </w:rPr>
        <w:t>108</w:t>
      </w:r>
      <w:r w:rsidR="0052102D" w:rsidRPr="002E00C8">
        <w:rPr>
          <w:rFonts w:ascii="Arial Narrow" w:hAnsi="Arial Narrow"/>
          <w:color w:val="auto"/>
          <w:sz w:val="20"/>
          <w:szCs w:val="20"/>
        </w:rPr>
        <w:t xml:space="preserve"> </w:t>
      </w:r>
      <w:r w:rsidR="002F1CB7" w:rsidRPr="002E00C8">
        <w:rPr>
          <w:rFonts w:ascii="Arial Narrow" w:hAnsi="Arial Narrow"/>
          <w:color w:val="auto"/>
          <w:sz w:val="20"/>
          <w:szCs w:val="20"/>
        </w:rPr>
        <w:t>of D</w:t>
      </w:r>
      <w:r w:rsidR="002E00C8" w:rsidRPr="002E00C8">
        <w:rPr>
          <w:rFonts w:ascii="Arial Narrow" w:hAnsi="Arial Narrow"/>
          <w:color w:val="auto"/>
          <w:sz w:val="20"/>
          <w:szCs w:val="20"/>
        </w:rPr>
        <w:t>.</w:t>
      </w:r>
      <w:r w:rsidR="002F1CB7" w:rsidRPr="002E00C8">
        <w:rPr>
          <w:rFonts w:ascii="Arial Narrow" w:hAnsi="Arial Narrow"/>
          <w:color w:val="auto"/>
          <w:sz w:val="20"/>
          <w:szCs w:val="20"/>
        </w:rPr>
        <w:t xml:space="preserve">Lgs. </w:t>
      </w:r>
      <w:r w:rsidR="007D7C24">
        <w:rPr>
          <w:rFonts w:ascii="Arial Narrow" w:hAnsi="Arial Narrow"/>
          <w:color w:val="auto"/>
          <w:sz w:val="20"/>
          <w:szCs w:val="20"/>
        </w:rPr>
        <w:t>36/2023</w:t>
      </w:r>
      <w:r w:rsidRPr="002E00C8">
        <w:rPr>
          <w:rFonts w:ascii="Arial Narrow" w:hAnsi="Arial Narrow"/>
          <w:color w:val="auto"/>
          <w:sz w:val="20"/>
          <w:szCs w:val="20"/>
        </w:rPr>
        <w:t xml:space="preserve">, </w:t>
      </w:r>
      <w:r w:rsidR="002E00C8" w:rsidRPr="002E00C8">
        <w:rPr>
          <w:rFonts w:ascii="Arial Narrow" w:hAnsi="Arial Narrow"/>
          <w:color w:val="auto"/>
          <w:sz w:val="20"/>
          <w:szCs w:val="20"/>
        </w:rPr>
        <w:t xml:space="preserve">in view of the fact that </w:t>
      </w:r>
      <w:r w:rsidRPr="002E00C8">
        <w:rPr>
          <w:rFonts w:ascii="Arial Narrow" w:hAnsi="Arial Narrow"/>
          <w:color w:val="auto"/>
          <w:sz w:val="20"/>
          <w:szCs w:val="20"/>
        </w:rPr>
        <w:t>the</w:t>
      </w:r>
      <w:r w:rsidR="002F1CB7" w:rsidRPr="002E00C8">
        <w:rPr>
          <w:rFonts w:ascii="Arial Narrow" w:hAnsi="Arial Narrow"/>
          <w:color w:val="auto"/>
          <w:sz w:val="20"/>
          <w:szCs w:val="20"/>
        </w:rPr>
        <w:t xml:space="preserve"> Service</w:t>
      </w:r>
      <w:r w:rsidRPr="002E00C8">
        <w:rPr>
          <w:rFonts w:ascii="Arial Narrow" w:hAnsi="Arial Narrow"/>
          <w:color w:val="auto"/>
          <w:sz w:val="20"/>
          <w:szCs w:val="20"/>
        </w:rPr>
        <w:t xml:space="preserve"> can be</w:t>
      </w:r>
      <w:r w:rsidR="002F1CB7" w:rsidRPr="002E00C8">
        <w:rPr>
          <w:rFonts w:ascii="Arial Narrow" w:hAnsi="Arial Narrow"/>
          <w:color w:val="auto"/>
          <w:sz w:val="20"/>
          <w:szCs w:val="20"/>
        </w:rPr>
        <w:t xml:space="preserve"> </w:t>
      </w:r>
      <w:r w:rsidR="002E00C8" w:rsidRPr="002E00C8">
        <w:rPr>
          <w:rFonts w:ascii="Arial Narrow" w:hAnsi="Arial Narrow"/>
          <w:color w:val="auto"/>
          <w:sz w:val="20"/>
          <w:szCs w:val="20"/>
        </w:rPr>
        <w:t>related to</w:t>
      </w:r>
      <w:r w:rsidRPr="002E00C8">
        <w:rPr>
          <w:rFonts w:ascii="Arial Narrow" w:hAnsi="Arial Narrow"/>
          <w:color w:val="auto"/>
          <w:sz w:val="20"/>
          <w:szCs w:val="20"/>
        </w:rPr>
        <w:t xml:space="preserve"> </w:t>
      </w:r>
      <w:r w:rsidR="002F1CB7" w:rsidRPr="002E00C8">
        <w:rPr>
          <w:rFonts w:ascii="Arial Narrow" w:hAnsi="Arial Narrow"/>
          <w:color w:val="auto"/>
          <w:sz w:val="20"/>
          <w:szCs w:val="20"/>
        </w:rPr>
        <w:t>recurring contractual standards</w:t>
      </w:r>
      <w:r w:rsidRPr="002E00C8">
        <w:rPr>
          <w:rFonts w:ascii="Arial Narrow" w:hAnsi="Arial Narrow"/>
          <w:color w:val="auto"/>
          <w:sz w:val="20"/>
          <w:szCs w:val="20"/>
        </w:rPr>
        <w:t xml:space="preserve">, </w:t>
      </w:r>
      <w:r w:rsidR="002B0088" w:rsidRPr="002E00C8">
        <w:rPr>
          <w:rFonts w:ascii="Arial Narrow" w:hAnsi="Arial Narrow"/>
          <w:color w:val="auto"/>
          <w:sz w:val="20"/>
          <w:szCs w:val="20"/>
        </w:rPr>
        <w:t xml:space="preserve">the Tender will be adjudicated to the </w:t>
      </w:r>
      <w:r w:rsidR="00A25190" w:rsidRPr="002E00C8">
        <w:rPr>
          <w:rFonts w:ascii="Arial Narrow" w:hAnsi="Arial Narrow"/>
          <w:color w:val="auto"/>
          <w:sz w:val="20"/>
          <w:szCs w:val="20"/>
        </w:rPr>
        <w:t xml:space="preserve">lowest offer with respect to the base price </w:t>
      </w:r>
      <w:r w:rsidR="002B0088" w:rsidRPr="002E00C8">
        <w:rPr>
          <w:rFonts w:ascii="Arial Narrow" w:hAnsi="Arial Narrow"/>
          <w:color w:val="auto"/>
          <w:sz w:val="20"/>
          <w:szCs w:val="20"/>
        </w:rPr>
        <w:t xml:space="preserve">of </w:t>
      </w:r>
      <w:r w:rsidR="00A25190" w:rsidRPr="002E00C8">
        <w:rPr>
          <w:rFonts w:ascii="Arial Narrow" w:hAnsi="Arial Narrow"/>
          <w:b/>
          <w:bCs/>
          <w:color w:val="auto"/>
          <w:sz w:val="20"/>
          <w:szCs w:val="20"/>
        </w:rPr>
        <w:t xml:space="preserve">AUD </w:t>
      </w:r>
      <w:r w:rsidR="007D7C24">
        <w:rPr>
          <w:rFonts w:ascii="Arial Narrow" w:hAnsi="Arial Narrow"/>
          <w:b/>
          <w:bCs/>
          <w:color w:val="auto"/>
          <w:sz w:val="20"/>
          <w:szCs w:val="20"/>
        </w:rPr>
        <w:t>70</w:t>
      </w:r>
      <w:r w:rsidR="00A25190" w:rsidRPr="002E00C8">
        <w:rPr>
          <w:rFonts w:ascii="Arial Narrow" w:hAnsi="Arial Narrow"/>
          <w:b/>
          <w:bCs/>
          <w:color w:val="auto"/>
          <w:sz w:val="20"/>
          <w:szCs w:val="20"/>
        </w:rPr>
        <w:t>,00 (s</w:t>
      </w:r>
      <w:r w:rsidR="007D7C24">
        <w:rPr>
          <w:rFonts w:ascii="Arial Narrow" w:hAnsi="Arial Narrow"/>
          <w:b/>
          <w:bCs/>
          <w:color w:val="auto"/>
          <w:sz w:val="20"/>
          <w:szCs w:val="20"/>
        </w:rPr>
        <w:t>eventy</w:t>
      </w:r>
      <w:r w:rsidR="00A25190" w:rsidRPr="002E00C8">
        <w:rPr>
          <w:rFonts w:ascii="Arial Narrow" w:hAnsi="Arial Narrow"/>
          <w:b/>
          <w:bCs/>
          <w:color w:val="auto"/>
          <w:sz w:val="20"/>
          <w:szCs w:val="20"/>
        </w:rPr>
        <w:t>)</w:t>
      </w:r>
      <w:r w:rsidR="00A25190" w:rsidRPr="002E00C8">
        <w:rPr>
          <w:rFonts w:ascii="Arial Narrow" w:hAnsi="Arial Narrow"/>
          <w:color w:val="auto"/>
          <w:sz w:val="20"/>
          <w:szCs w:val="20"/>
        </w:rPr>
        <w:t xml:space="preserve"> </w:t>
      </w:r>
      <w:r w:rsidR="002F1CB7" w:rsidRPr="002E00C8">
        <w:rPr>
          <w:rFonts w:ascii="Arial Narrow" w:hAnsi="Arial Narrow"/>
          <w:color w:val="auto"/>
          <w:sz w:val="20"/>
          <w:szCs w:val="20"/>
        </w:rPr>
        <w:t>per</w:t>
      </w:r>
      <w:r w:rsidR="00A25190" w:rsidRPr="002E00C8">
        <w:rPr>
          <w:rFonts w:ascii="Arial Narrow" w:hAnsi="Arial Narrow"/>
          <w:color w:val="auto"/>
          <w:sz w:val="20"/>
          <w:szCs w:val="20"/>
        </w:rPr>
        <w:t xml:space="preserve"> hour of teaching </w:t>
      </w:r>
    </w:p>
    <w:p w14:paraId="04BA6F5F" w14:textId="77777777" w:rsidR="000B04AC" w:rsidRPr="002E00C8" w:rsidRDefault="00955B2D"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CE3D60" w:rsidRPr="002E00C8">
        <w:rPr>
          <w:rFonts w:ascii="Arial Narrow" w:hAnsi="Arial Narrow"/>
          <w:b/>
          <w:bCs/>
          <w:color w:val="auto"/>
          <w:sz w:val="20"/>
          <w:szCs w:val="20"/>
        </w:rPr>
        <w:t xml:space="preserve">5. </w:t>
      </w:r>
      <w:r w:rsidRPr="002E00C8">
        <w:rPr>
          <w:rFonts w:ascii="Arial Narrow" w:hAnsi="Arial Narrow"/>
          <w:b/>
          <w:bCs/>
          <w:color w:val="auto"/>
          <w:sz w:val="20"/>
          <w:szCs w:val="20"/>
        </w:rPr>
        <w:tab/>
      </w:r>
      <w:r w:rsidR="00CE3D60" w:rsidRPr="002E00C8">
        <w:rPr>
          <w:rFonts w:ascii="Arial Narrow" w:hAnsi="Arial Narrow"/>
          <w:b/>
          <w:bCs/>
          <w:color w:val="auto"/>
          <w:sz w:val="20"/>
          <w:szCs w:val="20"/>
        </w:rPr>
        <w:t>R</w:t>
      </w:r>
      <w:r w:rsidR="000B04AC" w:rsidRPr="002E00C8">
        <w:rPr>
          <w:rFonts w:ascii="Arial Narrow" w:hAnsi="Arial Narrow"/>
          <w:b/>
          <w:bCs/>
          <w:color w:val="auto"/>
          <w:sz w:val="20"/>
          <w:szCs w:val="20"/>
        </w:rPr>
        <w:t>equirements</w:t>
      </w:r>
      <w:r w:rsidR="002B0088" w:rsidRPr="002E00C8">
        <w:rPr>
          <w:rFonts w:ascii="Arial Narrow" w:hAnsi="Arial Narrow"/>
          <w:b/>
          <w:bCs/>
          <w:color w:val="auto"/>
          <w:sz w:val="20"/>
          <w:szCs w:val="20"/>
        </w:rPr>
        <w:t>:</w:t>
      </w:r>
      <w:r w:rsidR="002B0088" w:rsidRPr="002E00C8">
        <w:rPr>
          <w:rFonts w:ascii="Arial Narrow" w:hAnsi="Arial Narrow"/>
          <w:color w:val="auto"/>
          <w:sz w:val="20"/>
          <w:szCs w:val="20"/>
        </w:rPr>
        <w:t xml:space="preserve"> </w:t>
      </w:r>
      <w:r w:rsidR="00B563EA" w:rsidRPr="002E00C8">
        <w:rPr>
          <w:rFonts w:ascii="Arial Narrow" w:hAnsi="Arial Narrow"/>
          <w:color w:val="auto"/>
          <w:sz w:val="20"/>
          <w:szCs w:val="20"/>
        </w:rPr>
        <w:t xml:space="preserve">Tenderers are expected to have the necessary skills, knowledge and experience to provide the Service and to comply with the Statement of requirements detailed </w:t>
      </w:r>
      <w:r w:rsidR="0089706A" w:rsidRPr="002E00C8">
        <w:rPr>
          <w:rFonts w:ascii="Arial Narrow" w:hAnsi="Arial Narrow"/>
          <w:color w:val="auto"/>
          <w:sz w:val="20"/>
          <w:szCs w:val="20"/>
        </w:rPr>
        <w:t xml:space="preserve">below </w:t>
      </w:r>
      <w:r w:rsidR="00B563EA" w:rsidRPr="002E00C8">
        <w:rPr>
          <w:rFonts w:ascii="Arial Narrow" w:hAnsi="Arial Narrow"/>
          <w:color w:val="auto"/>
          <w:sz w:val="20"/>
          <w:szCs w:val="20"/>
        </w:rPr>
        <w:t>in</w:t>
      </w:r>
      <w:r w:rsidR="0089706A" w:rsidRPr="002E00C8">
        <w:rPr>
          <w:rFonts w:ascii="Arial Narrow" w:hAnsi="Arial Narrow"/>
          <w:color w:val="auto"/>
          <w:sz w:val="20"/>
          <w:szCs w:val="20"/>
        </w:rPr>
        <w:t xml:space="preserve"> Section 8.</w:t>
      </w:r>
      <w:r w:rsidR="00B563EA" w:rsidRPr="002E00C8">
        <w:rPr>
          <w:rFonts w:ascii="Arial Narrow" w:hAnsi="Arial Narrow"/>
          <w:color w:val="auto"/>
          <w:sz w:val="20"/>
          <w:szCs w:val="20"/>
        </w:rPr>
        <w:t xml:space="preserve"> Proof of e</w:t>
      </w:r>
      <w:r w:rsidR="002B0088" w:rsidRPr="002E00C8">
        <w:rPr>
          <w:rFonts w:ascii="Arial Narrow" w:hAnsi="Arial Narrow"/>
          <w:color w:val="auto"/>
          <w:sz w:val="20"/>
          <w:szCs w:val="20"/>
        </w:rPr>
        <w:t xml:space="preserve">ligibility </w:t>
      </w:r>
      <w:r w:rsidR="00B563EA" w:rsidRPr="002E00C8">
        <w:rPr>
          <w:rFonts w:ascii="Arial Narrow" w:hAnsi="Arial Narrow"/>
          <w:color w:val="auto"/>
          <w:sz w:val="20"/>
          <w:szCs w:val="20"/>
        </w:rPr>
        <w:t>shall</w:t>
      </w:r>
      <w:r w:rsidR="003F73D0" w:rsidRPr="002E00C8">
        <w:rPr>
          <w:rFonts w:ascii="Arial Narrow" w:hAnsi="Arial Narrow"/>
          <w:color w:val="auto"/>
          <w:sz w:val="20"/>
          <w:szCs w:val="20"/>
        </w:rPr>
        <w:t xml:space="preserve"> be </w:t>
      </w:r>
      <w:r w:rsidR="00B563EA" w:rsidRPr="002E00C8">
        <w:rPr>
          <w:rFonts w:ascii="Arial Narrow" w:hAnsi="Arial Narrow"/>
          <w:color w:val="auto"/>
          <w:sz w:val="20"/>
          <w:szCs w:val="20"/>
        </w:rPr>
        <w:t>given</w:t>
      </w:r>
      <w:r w:rsidR="003F73D0" w:rsidRPr="002E00C8">
        <w:rPr>
          <w:rFonts w:ascii="Arial Narrow" w:hAnsi="Arial Narrow"/>
          <w:color w:val="auto"/>
          <w:sz w:val="20"/>
          <w:szCs w:val="20"/>
        </w:rPr>
        <w:t xml:space="preserve"> in the form of </w:t>
      </w:r>
      <w:r w:rsidRPr="002E00C8">
        <w:rPr>
          <w:rFonts w:ascii="Arial Narrow" w:hAnsi="Arial Narrow"/>
          <w:color w:val="auto"/>
          <w:sz w:val="20"/>
          <w:szCs w:val="20"/>
        </w:rPr>
        <w:t>S</w:t>
      </w:r>
      <w:r w:rsidR="003F73D0" w:rsidRPr="002E00C8">
        <w:rPr>
          <w:rFonts w:ascii="Arial Narrow" w:hAnsi="Arial Narrow"/>
          <w:color w:val="auto"/>
          <w:sz w:val="20"/>
          <w:szCs w:val="20"/>
        </w:rPr>
        <w:t>tatutory declaration</w:t>
      </w:r>
      <w:r w:rsidR="0089706A" w:rsidRPr="002E00C8">
        <w:rPr>
          <w:rFonts w:ascii="Arial Narrow" w:hAnsi="Arial Narrow"/>
          <w:color w:val="auto"/>
          <w:sz w:val="20"/>
          <w:szCs w:val="20"/>
        </w:rPr>
        <w:t xml:space="preserve"> (see Annexure 2).</w:t>
      </w:r>
    </w:p>
    <w:p w14:paraId="7F4F4F92" w14:textId="77777777" w:rsidR="000B04AC" w:rsidRPr="002E00C8" w:rsidRDefault="00955B2D"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0B04AC" w:rsidRPr="002E00C8">
        <w:rPr>
          <w:rFonts w:ascii="Arial Narrow" w:hAnsi="Arial Narrow"/>
          <w:b/>
          <w:bCs/>
          <w:color w:val="auto"/>
          <w:sz w:val="20"/>
          <w:szCs w:val="20"/>
        </w:rPr>
        <w:t xml:space="preserve">6. </w:t>
      </w:r>
      <w:r w:rsidRPr="002E00C8">
        <w:rPr>
          <w:rFonts w:ascii="Arial Narrow" w:hAnsi="Arial Narrow"/>
          <w:b/>
          <w:bCs/>
          <w:color w:val="auto"/>
          <w:sz w:val="20"/>
          <w:szCs w:val="20"/>
        </w:rPr>
        <w:tab/>
      </w:r>
      <w:r w:rsidR="000B04AC" w:rsidRPr="002E00C8">
        <w:rPr>
          <w:rFonts w:ascii="Arial Narrow" w:hAnsi="Arial Narrow"/>
          <w:b/>
          <w:bCs/>
          <w:color w:val="auto"/>
          <w:sz w:val="20"/>
          <w:szCs w:val="20"/>
        </w:rPr>
        <w:t>Exclusions:</w:t>
      </w:r>
      <w:r w:rsidR="000B04AC" w:rsidRPr="002E00C8">
        <w:rPr>
          <w:rFonts w:ascii="Arial Narrow" w:hAnsi="Arial Narrow"/>
          <w:color w:val="auto"/>
          <w:sz w:val="20"/>
          <w:szCs w:val="20"/>
        </w:rPr>
        <w:t xml:space="preserve"> </w:t>
      </w:r>
      <w:r w:rsidR="003F73D0" w:rsidRPr="002E00C8">
        <w:rPr>
          <w:rFonts w:ascii="Arial Narrow" w:hAnsi="Arial Narrow"/>
          <w:color w:val="auto"/>
          <w:sz w:val="20"/>
          <w:szCs w:val="20"/>
        </w:rPr>
        <w:t xml:space="preserve">Non-compliance with any of said requirements constitutes </w:t>
      </w:r>
      <w:r w:rsidR="000B04AC" w:rsidRPr="002E00C8">
        <w:rPr>
          <w:rFonts w:ascii="Arial Narrow" w:hAnsi="Arial Narrow"/>
          <w:color w:val="auto"/>
          <w:sz w:val="20"/>
          <w:szCs w:val="20"/>
        </w:rPr>
        <w:t xml:space="preserve">grounds </w:t>
      </w:r>
      <w:r w:rsidR="0015725A" w:rsidRPr="002E00C8">
        <w:rPr>
          <w:rFonts w:ascii="Arial Narrow" w:hAnsi="Arial Narrow"/>
          <w:color w:val="auto"/>
          <w:sz w:val="20"/>
          <w:szCs w:val="20"/>
        </w:rPr>
        <w:t>for</w:t>
      </w:r>
      <w:r w:rsidR="000B04AC" w:rsidRPr="002E00C8">
        <w:rPr>
          <w:rFonts w:ascii="Arial Narrow" w:hAnsi="Arial Narrow"/>
          <w:color w:val="auto"/>
          <w:sz w:val="20"/>
          <w:szCs w:val="20"/>
        </w:rPr>
        <w:t xml:space="preserve"> exclusion</w:t>
      </w:r>
      <w:r w:rsidRPr="002E00C8">
        <w:rPr>
          <w:rFonts w:ascii="Arial Narrow" w:hAnsi="Arial Narrow"/>
          <w:color w:val="auto"/>
          <w:sz w:val="20"/>
          <w:szCs w:val="20"/>
        </w:rPr>
        <w:t>.</w:t>
      </w:r>
      <w:r w:rsidR="000B04AC" w:rsidRPr="002E00C8">
        <w:rPr>
          <w:rFonts w:ascii="Arial Narrow" w:hAnsi="Arial Narrow"/>
          <w:color w:val="auto"/>
          <w:sz w:val="20"/>
          <w:szCs w:val="20"/>
        </w:rPr>
        <w:t xml:space="preserve"> T</w:t>
      </w:r>
      <w:r w:rsidR="003F73D0" w:rsidRPr="002E00C8">
        <w:rPr>
          <w:rFonts w:ascii="Arial Narrow" w:hAnsi="Arial Narrow"/>
          <w:color w:val="auto"/>
          <w:sz w:val="20"/>
          <w:szCs w:val="20"/>
        </w:rPr>
        <w:t>enderers</w:t>
      </w:r>
      <w:r w:rsidR="000B04AC" w:rsidRPr="002E00C8">
        <w:rPr>
          <w:rFonts w:ascii="Arial Narrow" w:hAnsi="Arial Narrow"/>
          <w:color w:val="auto"/>
          <w:sz w:val="20"/>
          <w:szCs w:val="20"/>
        </w:rPr>
        <w:t xml:space="preserve"> </w:t>
      </w:r>
      <w:r w:rsidR="003F73D0" w:rsidRPr="002E00C8">
        <w:rPr>
          <w:rFonts w:ascii="Arial Narrow" w:hAnsi="Arial Narrow"/>
          <w:color w:val="auto"/>
          <w:sz w:val="20"/>
          <w:szCs w:val="20"/>
        </w:rPr>
        <w:t xml:space="preserve">consent to </w:t>
      </w:r>
      <w:r w:rsidR="000B04AC" w:rsidRPr="002E00C8">
        <w:rPr>
          <w:rFonts w:ascii="Arial Narrow" w:hAnsi="Arial Narrow"/>
          <w:color w:val="auto"/>
          <w:sz w:val="20"/>
          <w:szCs w:val="20"/>
        </w:rPr>
        <w:t xml:space="preserve">the </w:t>
      </w:r>
      <w:r w:rsidRPr="002E00C8">
        <w:rPr>
          <w:rFonts w:ascii="Arial Narrow" w:hAnsi="Arial Narrow"/>
          <w:color w:val="auto"/>
          <w:sz w:val="20"/>
          <w:szCs w:val="20"/>
        </w:rPr>
        <w:t>Institute</w:t>
      </w:r>
      <w:r w:rsidR="003F73D0" w:rsidRPr="002E00C8">
        <w:rPr>
          <w:rFonts w:ascii="Arial Narrow" w:hAnsi="Arial Narrow"/>
          <w:color w:val="auto"/>
          <w:sz w:val="20"/>
          <w:szCs w:val="20"/>
        </w:rPr>
        <w:t xml:space="preserve"> verifying </w:t>
      </w:r>
      <w:r w:rsidR="000B04AC" w:rsidRPr="002E00C8">
        <w:rPr>
          <w:rFonts w:ascii="Arial Narrow" w:hAnsi="Arial Narrow"/>
          <w:color w:val="auto"/>
          <w:sz w:val="20"/>
          <w:szCs w:val="20"/>
        </w:rPr>
        <w:t xml:space="preserve">with the competent local authorities the declarations and/or statements made by the </w:t>
      </w:r>
      <w:r w:rsidR="003F73D0" w:rsidRPr="002E00C8">
        <w:rPr>
          <w:rFonts w:ascii="Arial Narrow" w:hAnsi="Arial Narrow"/>
          <w:color w:val="auto"/>
          <w:sz w:val="20"/>
          <w:szCs w:val="20"/>
        </w:rPr>
        <w:t>Tenderers</w:t>
      </w:r>
      <w:r w:rsidR="000B04AC" w:rsidRPr="002E00C8">
        <w:rPr>
          <w:rFonts w:ascii="Arial Narrow" w:hAnsi="Arial Narrow"/>
          <w:color w:val="auto"/>
          <w:sz w:val="20"/>
          <w:szCs w:val="20"/>
        </w:rPr>
        <w:t xml:space="preserve"> with respect to </w:t>
      </w:r>
      <w:r w:rsidR="003F73D0" w:rsidRPr="002E00C8">
        <w:rPr>
          <w:rFonts w:ascii="Arial Narrow" w:hAnsi="Arial Narrow"/>
          <w:color w:val="auto"/>
          <w:sz w:val="20"/>
          <w:szCs w:val="20"/>
        </w:rPr>
        <w:t>said</w:t>
      </w:r>
      <w:r w:rsidR="000B04AC" w:rsidRPr="002E00C8">
        <w:rPr>
          <w:rFonts w:ascii="Arial Narrow" w:hAnsi="Arial Narrow"/>
          <w:color w:val="auto"/>
          <w:sz w:val="20"/>
          <w:szCs w:val="20"/>
        </w:rPr>
        <w:t xml:space="preserve"> requirement</w:t>
      </w:r>
      <w:r w:rsidR="003F73D0" w:rsidRPr="002E00C8">
        <w:rPr>
          <w:rFonts w:ascii="Arial Narrow" w:hAnsi="Arial Narrow"/>
          <w:color w:val="auto"/>
          <w:sz w:val="20"/>
          <w:szCs w:val="20"/>
        </w:rPr>
        <w:t>s</w:t>
      </w:r>
      <w:r w:rsidR="000B04AC" w:rsidRPr="002E00C8">
        <w:rPr>
          <w:rFonts w:ascii="Arial Narrow" w:hAnsi="Arial Narrow"/>
          <w:color w:val="auto"/>
          <w:sz w:val="20"/>
          <w:szCs w:val="20"/>
        </w:rPr>
        <w:t xml:space="preserve">. </w:t>
      </w:r>
    </w:p>
    <w:p w14:paraId="20AC9FDC" w14:textId="77777777" w:rsidR="008A4580" w:rsidRPr="002E00C8" w:rsidRDefault="00955B2D" w:rsidP="00E034F1">
      <w:pPr>
        <w:pStyle w:val="Default"/>
        <w:spacing w:after="120"/>
        <w:jc w:val="both"/>
        <w:rPr>
          <w:rFonts w:ascii="Arial Narrow" w:hAnsi="Arial Narrow"/>
          <w:color w:val="auto"/>
          <w:sz w:val="20"/>
          <w:szCs w:val="20"/>
        </w:rPr>
      </w:pPr>
      <w:r w:rsidRPr="002E00C8">
        <w:rPr>
          <w:rFonts w:ascii="Arial Narrow" w:hAnsi="Arial Narrow"/>
          <w:b/>
          <w:bCs/>
          <w:color w:val="auto"/>
          <w:sz w:val="20"/>
          <w:szCs w:val="20"/>
        </w:rPr>
        <w:t>2.</w:t>
      </w:r>
      <w:r w:rsidR="003F73D0" w:rsidRPr="002E00C8">
        <w:rPr>
          <w:rFonts w:ascii="Arial Narrow" w:hAnsi="Arial Narrow"/>
          <w:b/>
          <w:bCs/>
          <w:color w:val="auto"/>
          <w:sz w:val="20"/>
          <w:szCs w:val="20"/>
        </w:rPr>
        <w:t>7</w:t>
      </w:r>
      <w:r w:rsidR="008A4580" w:rsidRPr="002E00C8">
        <w:rPr>
          <w:rFonts w:ascii="Arial Narrow" w:hAnsi="Arial Narrow"/>
          <w:b/>
          <w:bCs/>
          <w:color w:val="auto"/>
          <w:sz w:val="20"/>
          <w:szCs w:val="20"/>
        </w:rPr>
        <w:t xml:space="preserve">. </w:t>
      </w:r>
      <w:r w:rsidRPr="002E00C8">
        <w:rPr>
          <w:rFonts w:ascii="Arial Narrow" w:hAnsi="Arial Narrow"/>
          <w:b/>
          <w:bCs/>
          <w:color w:val="auto"/>
          <w:sz w:val="20"/>
          <w:szCs w:val="20"/>
        </w:rPr>
        <w:tab/>
      </w:r>
      <w:r w:rsidR="003F73D0" w:rsidRPr="002E00C8">
        <w:rPr>
          <w:rFonts w:ascii="Arial Narrow" w:hAnsi="Arial Narrow"/>
          <w:b/>
          <w:bCs/>
          <w:color w:val="auto"/>
          <w:sz w:val="20"/>
          <w:szCs w:val="20"/>
        </w:rPr>
        <w:t>Main contract clauses:</w:t>
      </w:r>
      <w:r w:rsidR="003F73D0" w:rsidRPr="002E00C8">
        <w:rPr>
          <w:rFonts w:ascii="Arial Narrow" w:hAnsi="Arial Narrow"/>
          <w:color w:val="auto"/>
          <w:sz w:val="20"/>
          <w:szCs w:val="20"/>
        </w:rPr>
        <w:t xml:space="preserve"> By </w:t>
      </w:r>
      <w:r w:rsidR="0043532D" w:rsidRPr="002E00C8">
        <w:rPr>
          <w:rFonts w:ascii="Arial Narrow" w:hAnsi="Arial Narrow"/>
          <w:color w:val="auto"/>
          <w:sz w:val="20"/>
          <w:szCs w:val="20"/>
        </w:rPr>
        <w:t>submitting RFT offers, Tenderers agree to accept the following main contract clauses</w:t>
      </w:r>
    </w:p>
    <w:p w14:paraId="197D6C4D" w14:textId="77777777" w:rsidR="00580871" w:rsidRPr="002E00C8" w:rsidRDefault="00955B2D" w:rsidP="00E034F1">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2E00C8">
        <w:rPr>
          <w:rFonts w:ascii="Arial Narrow" w:hAnsi="Arial Narrow"/>
        </w:rPr>
        <w:t>Institute</w:t>
      </w:r>
      <w:r w:rsidR="0043532D" w:rsidRPr="002E00C8">
        <w:rPr>
          <w:rFonts w:ascii="Arial Narrow" w:hAnsi="Arial Narrow"/>
        </w:rPr>
        <w:t xml:space="preserve"> and </w:t>
      </w:r>
      <w:r w:rsidRPr="002E00C8">
        <w:rPr>
          <w:rFonts w:ascii="Arial Narrow" w:hAnsi="Arial Narrow"/>
        </w:rPr>
        <w:t>Tenderer</w:t>
      </w:r>
      <w:r w:rsidR="0043532D" w:rsidRPr="002E00C8">
        <w:rPr>
          <w:rFonts w:ascii="Arial Narrow" w:hAnsi="Arial Narrow"/>
        </w:rPr>
        <w:t xml:space="preserve"> jointly determine the number of courses, course schedule, course material, </w:t>
      </w:r>
      <w:r w:rsidR="00A151E9" w:rsidRPr="002E00C8">
        <w:rPr>
          <w:rFonts w:ascii="Arial Narrow" w:hAnsi="Arial Narrow"/>
        </w:rPr>
        <w:t xml:space="preserve">course type (in-presence or remote) </w:t>
      </w:r>
      <w:r w:rsidR="0043532D" w:rsidRPr="002E00C8">
        <w:rPr>
          <w:rFonts w:ascii="Arial Narrow" w:hAnsi="Arial Narrow"/>
        </w:rPr>
        <w:t>and minimum and maximum number of students per class</w:t>
      </w:r>
      <w:r w:rsidR="00580871" w:rsidRPr="002E00C8">
        <w:rPr>
          <w:rFonts w:ascii="Arial Narrow" w:hAnsi="Arial Narrow"/>
        </w:rPr>
        <w:t>;</w:t>
      </w:r>
    </w:p>
    <w:p w14:paraId="7BB09458" w14:textId="77777777" w:rsidR="00580871" w:rsidRPr="00682E1B" w:rsidRDefault="00955B2D" w:rsidP="002E00C8">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682E1B">
        <w:rPr>
          <w:rFonts w:ascii="Arial Narrow" w:hAnsi="Arial Narrow"/>
        </w:rPr>
        <w:t xml:space="preserve">Tenderer </w:t>
      </w:r>
      <w:r w:rsidR="0043532D" w:rsidRPr="00682E1B">
        <w:rPr>
          <w:rFonts w:ascii="Arial Narrow" w:hAnsi="Arial Narrow"/>
        </w:rPr>
        <w:t xml:space="preserve">abides to </w:t>
      </w:r>
      <w:r w:rsidRPr="00682E1B">
        <w:rPr>
          <w:rFonts w:ascii="Arial Narrow" w:hAnsi="Arial Narrow"/>
        </w:rPr>
        <w:t>Institute</w:t>
      </w:r>
      <w:r w:rsidR="0043532D" w:rsidRPr="00682E1B">
        <w:rPr>
          <w:rFonts w:ascii="Arial Narrow" w:hAnsi="Arial Narrow"/>
        </w:rPr>
        <w:t xml:space="preserve">’s policies </w:t>
      </w:r>
      <w:r w:rsidRPr="00682E1B">
        <w:rPr>
          <w:rFonts w:ascii="Arial Narrow" w:hAnsi="Arial Narrow"/>
        </w:rPr>
        <w:t>regarding</w:t>
      </w:r>
      <w:r w:rsidR="0043532D" w:rsidRPr="00682E1B">
        <w:rPr>
          <w:rFonts w:ascii="Arial Narrow" w:hAnsi="Arial Narrow"/>
        </w:rPr>
        <w:t xml:space="preserve"> admission tests, </w:t>
      </w:r>
      <w:r w:rsidRPr="00682E1B">
        <w:rPr>
          <w:rFonts w:ascii="Arial Narrow" w:hAnsi="Arial Narrow"/>
        </w:rPr>
        <w:t>course fees</w:t>
      </w:r>
      <w:r w:rsidR="0043532D" w:rsidRPr="00682E1B">
        <w:rPr>
          <w:rFonts w:ascii="Arial Narrow" w:hAnsi="Arial Narrow"/>
        </w:rPr>
        <w:t xml:space="preserve">, </w:t>
      </w:r>
      <w:r w:rsidRPr="00682E1B">
        <w:rPr>
          <w:rFonts w:ascii="Arial Narrow" w:hAnsi="Arial Narrow"/>
        </w:rPr>
        <w:t xml:space="preserve">course </w:t>
      </w:r>
      <w:r w:rsidR="0043532D" w:rsidRPr="00682E1B">
        <w:rPr>
          <w:rFonts w:ascii="Arial Narrow" w:hAnsi="Arial Narrow"/>
        </w:rPr>
        <w:t xml:space="preserve">withdrawals, </w:t>
      </w:r>
      <w:r w:rsidR="00A151E9" w:rsidRPr="00682E1B">
        <w:rPr>
          <w:rFonts w:ascii="Arial Narrow" w:hAnsi="Arial Narrow"/>
        </w:rPr>
        <w:t>make-up classes, etc.</w:t>
      </w:r>
      <w:r w:rsidR="00580871" w:rsidRPr="00682E1B">
        <w:rPr>
          <w:rFonts w:ascii="Arial Narrow" w:hAnsi="Arial Narrow"/>
        </w:rPr>
        <w:t>;</w:t>
      </w:r>
    </w:p>
    <w:p w14:paraId="4037F406" w14:textId="77777777" w:rsidR="00A151E9" w:rsidRPr="00682E1B" w:rsidRDefault="00117D7D" w:rsidP="002E00C8">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682E1B">
        <w:rPr>
          <w:rFonts w:ascii="Arial Narrow" w:hAnsi="Arial Narrow"/>
        </w:rPr>
        <w:t xml:space="preserve">The </w:t>
      </w:r>
      <w:r w:rsidR="00955B2D" w:rsidRPr="00682E1B">
        <w:rPr>
          <w:rFonts w:ascii="Arial Narrow" w:hAnsi="Arial Narrow"/>
        </w:rPr>
        <w:t xml:space="preserve">Institute </w:t>
      </w:r>
      <w:r w:rsidR="00A151E9" w:rsidRPr="00682E1B">
        <w:rPr>
          <w:rFonts w:ascii="Arial Narrow" w:hAnsi="Arial Narrow"/>
        </w:rPr>
        <w:t xml:space="preserve">makes classrooms </w:t>
      </w:r>
      <w:r w:rsidR="00BF6AE0" w:rsidRPr="00682E1B">
        <w:rPr>
          <w:rFonts w:ascii="Arial Narrow" w:hAnsi="Arial Narrow"/>
        </w:rPr>
        <w:t xml:space="preserve">available </w:t>
      </w:r>
      <w:r w:rsidR="00A151E9" w:rsidRPr="00682E1B">
        <w:rPr>
          <w:rFonts w:ascii="Arial Narrow" w:hAnsi="Arial Narrow"/>
        </w:rPr>
        <w:t>at its Premises based on the course schedule</w:t>
      </w:r>
      <w:r w:rsidRPr="00682E1B">
        <w:rPr>
          <w:rFonts w:ascii="Arial Narrow" w:hAnsi="Arial Narrow"/>
        </w:rPr>
        <w:t>.</w:t>
      </w:r>
      <w:r w:rsidR="00A151E9" w:rsidRPr="00682E1B">
        <w:rPr>
          <w:rFonts w:ascii="Arial Narrow" w:hAnsi="Arial Narrow"/>
        </w:rPr>
        <w:t xml:space="preserve"> </w:t>
      </w:r>
      <w:r w:rsidR="00955B2D" w:rsidRPr="00682E1B">
        <w:rPr>
          <w:rFonts w:ascii="Arial Narrow" w:hAnsi="Arial Narrow"/>
        </w:rPr>
        <w:t>Tenderer</w:t>
      </w:r>
      <w:r w:rsidR="00A151E9" w:rsidRPr="00682E1B">
        <w:rPr>
          <w:rFonts w:ascii="Arial Narrow" w:hAnsi="Arial Narrow"/>
        </w:rPr>
        <w:t xml:space="preserve"> agrees to reschedule classes in case of</w:t>
      </w:r>
      <w:r w:rsidRPr="00682E1B">
        <w:rPr>
          <w:rFonts w:ascii="Arial Narrow" w:hAnsi="Arial Narrow"/>
        </w:rPr>
        <w:t xml:space="preserve"> clashes between</w:t>
      </w:r>
      <w:r w:rsidR="00A151E9" w:rsidRPr="00682E1B">
        <w:rPr>
          <w:rFonts w:ascii="Arial Narrow" w:hAnsi="Arial Narrow"/>
        </w:rPr>
        <w:t xml:space="preserve"> </w:t>
      </w:r>
      <w:r w:rsidR="00955B2D" w:rsidRPr="00682E1B">
        <w:rPr>
          <w:rFonts w:ascii="Arial Narrow" w:hAnsi="Arial Narrow"/>
        </w:rPr>
        <w:t>Institute’s</w:t>
      </w:r>
      <w:r w:rsidR="00A151E9" w:rsidRPr="00682E1B">
        <w:rPr>
          <w:rFonts w:ascii="Arial Narrow" w:hAnsi="Arial Narrow"/>
        </w:rPr>
        <w:t xml:space="preserve"> functions</w:t>
      </w:r>
      <w:r w:rsidR="00955B2D" w:rsidRPr="00682E1B">
        <w:rPr>
          <w:rFonts w:ascii="Arial Narrow" w:hAnsi="Arial Narrow"/>
        </w:rPr>
        <w:t xml:space="preserve"> </w:t>
      </w:r>
      <w:r w:rsidRPr="00682E1B">
        <w:rPr>
          <w:rFonts w:ascii="Arial Narrow" w:hAnsi="Arial Narrow"/>
        </w:rPr>
        <w:t>and classes</w:t>
      </w:r>
      <w:r w:rsidR="00A151E9" w:rsidRPr="00682E1B">
        <w:rPr>
          <w:rFonts w:ascii="Arial Narrow" w:hAnsi="Arial Narrow"/>
        </w:rPr>
        <w:t xml:space="preserve">. </w:t>
      </w:r>
    </w:p>
    <w:p w14:paraId="3D994DFE" w14:textId="77777777" w:rsidR="006748E3" w:rsidRPr="00682E1B" w:rsidRDefault="00192EF4" w:rsidP="002E00C8">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682E1B">
        <w:rPr>
          <w:rFonts w:ascii="Arial Narrow" w:hAnsi="Arial Narrow"/>
        </w:rPr>
        <w:t>The Institute agrees not to solicit, initiate, or encourage the submission of any proposal or offer from any other organization, during the period of the contract, to enter in similar agreements with respects to the sourcing and managing of teachers.</w:t>
      </w:r>
    </w:p>
    <w:p w14:paraId="3D51CB83" w14:textId="77777777" w:rsidR="006748E3" w:rsidRPr="002E00C8" w:rsidRDefault="00117D7D" w:rsidP="002E00C8">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682E1B">
        <w:rPr>
          <w:rFonts w:ascii="Arial Narrow" w:hAnsi="Arial Narrow"/>
        </w:rPr>
        <w:t xml:space="preserve">The Institute </w:t>
      </w:r>
      <w:r w:rsidR="006748E3" w:rsidRPr="00682E1B">
        <w:rPr>
          <w:rFonts w:ascii="Arial Narrow" w:hAnsi="Arial Narrow"/>
        </w:rPr>
        <w:t xml:space="preserve">will pay </w:t>
      </w:r>
      <w:r w:rsidRPr="00682E1B">
        <w:rPr>
          <w:rFonts w:ascii="Arial Narrow" w:hAnsi="Arial Narrow"/>
        </w:rPr>
        <w:t xml:space="preserve">Tenderer </w:t>
      </w:r>
      <w:r w:rsidR="006748E3" w:rsidRPr="00682E1B">
        <w:rPr>
          <w:rFonts w:ascii="Arial Narrow" w:hAnsi="Arial Narrow"/>
        </w:rPr>
        <w:t xml:space="preserve">the </w:t>
      </w:r>
      <w:r w:rsidRPr="00682E1B">
        <w:rPr>
          <w:rFonts w:ascii="Arial Narrow" w:hAnsi="Arial Narrow"/>
        </w:rPr>
        <w:t>contracted</w:t>
      </w:r>
      <w:r w:rsidR="006748E3" w:rsidRPr="00682E1B">
        <w:rPr>
          <w:rFonts w:ascii="Arial Narrow" w:hAnsi="Arial Narrow"/>
        </w:rPr>
        <w:t xml:space="preserve"> hourly amount(s) on a bi-weekly basis upon receipt of an invoice stating the number</w:t>
      </w:r>
      <w:r w:rsidR="006748E3" w:rsidRPr="002E00C8">
        <w:rPr>
          <w:rFonts w:ascii="Arial Narrow" w:hAnsi="Arial Narrow"/>
        </w:rPr>
        <w:t xml:space="preserve"> of hours taught for each course</w:t>
      </w:r>
      <w:r w:rsidR="006748E3" w:rsidRPr="002E00C8">
        <w:rPr>
          <w:rFonts w:ascii="Arial Narrow" w:hAnsi="Arial Narrow"/>
          <w:b/>
          <w:bCs/>
        </w:rPr>
        <w:t xml:space="preserve">. </w:t>
      </w:r>
      <w:r w:rsidRPr="002E00C8">
        <w:rPr>
          <w:rStyle w:val="Rimandonotaapidipagina"/>
          <w:rFonts w:ascii="Arial Narrow" w:hAnsi="Arial Narrow"/>
          <w:b/>
          <w:bCs/>
        </w:rPr>
        <w:footnoteReference w:id="1"/>
      </w:r>
    </w:p>
    <w:p w14:paraId="05F929F3" w14:textId="77777777" w:rsidR="00A151E9" w:rsidRPr="002E00C8" w:rsidRDefault="00A151E9" w:rsidP="002E00C8">
      <w:pPr>
        <w:pStyle w:val="Paragrafoelenco"/>
        <w:widowControl w:val="0"/>
        <w:numPr>
          <w:ilvl w:val="1"/>
          <w:numId w:val="15"/>
        </w:numPr>
        <w:autoSpaceDE w:val="0"/>
        <w:autoSpaceDN w:val="0"/>
        <w:spacing w:after="120" w:line="244" w:lineRule="auto"/>
        <w:ind w:left="426" w:right="800" w:hanging="350"/>
        <w:contextualSpacing w:val="0"/>
        <w:jc w:val="both"/>
        <w:rPr>
          <w:rFonts w:ascii="Arial Narrow" w:hAnsi="Arial Narrow"/>
        </w:rPr>
      </w:pPr>
      <w:r w:rsidRPr="002E00C8">
        <w:rPr>
          <w:rFonts w:ascii="Arial Narrow" w:hAnsi="Arial Narrow"/>
        </w:rPr>
        <w:t xml:space="preserve">IIC has the right to rescind the Agreement in case the Service is not up to the expected quality level or </w:t>
      </w:r>
      <w:r w:rsidR="0015725A" w:rsidRPr="002E00C8">
        <w:rPr>
          <w:rFonts w:ascii="Arial Narrow" w:hAnsi="Arial Narrow"/>
        </w:rPr>
        <w:t xml:space="preserve">infringes any </w:t>
      </w:r>
      <w:r w:rsidRPr="002E00C8">
        <w:rPr>
          <w:rFonts w:ascii="Arial Narrow" w:hAnsi="Arial Narrow"/>
        </w:rPr>
        <w:t>one of the conditions</w:t>
      </w:r>
      <w:r w:rsidR="00580871" w:rsidRPr="002E00C8">
        <w:rPr>
          <w:rFonts w:ascii="Arial Narrow" w:hAnsi="Arial Narrow"/>
        </w:rPr>
        <w:t>;</w:t>
      </w:r>
    </w:p>
    <w:p w14:paraId="42CAFC16" w14:textId="77777777" w:rsidR="006748E3" w:rsidRPr="002E00C8" w:rsidRDefault="00117D7D" w:rsidP="002E00C8">
      <w:pPr>
        <w:pStyle w:val="Paragrafoelenco"/>
        <w:widowControl w:val="0"/>
        <w:numPr>
          <w:ilvl w:val="1"/>
          <w:numId w:val="15"/>
        </w:numPr>
        <w:tabs>
          <w:tab w:val="left" w:pos="567"/>
        </w:tabs>
        <w:autoSpaceDE w:val="0"/>
        <w:autoSpaceDN w:val="0"/>
        <w:spacing w:after="120" w:line="244" w:lineRule="auto"/>
        <w:ind w:left="426" w:right="800" w:hanging="350"/>
        <w:contextualSpacing w:val="0"/>
        <w:jc w:val="both"/>
        <w:rPr>
          <w:rFonts w:ascii="Arial Narrow" w:hAnsi="Arial Narrow" w:cs="Arial"/>
        </w:rPr>
      </w:pPr>
      <w:r w:rsidRPr="002E00C8">
        <w:rPr>
          <w:rFonts w:ascii="Arial Narrow" w:hAnsi="Arial Narrow"/>
        </w:rPr>
        <w:t xml:space="preserve">Tenderer </w:t>
      </w:r>
      <w:r w:rsidR="00A151E9" w:rsidRPr="002E00C8">
        <w:rPr>
          <w:rFonts w:ascii="Arial Narrow" w:hAnsi="Arial Narrow"/>
        </w:rPr>
        <w:t xml:space="preserve">agrees to </w:t>
      </w:r>
      <w:r w:rsidR="00397385" w:rsidRPr="002E00C8">
        <w:rPr>
          <w:rFonts w:ascii="Arial Narrow" w:hAnsi="Arial Narrow" w:cs="Arial"/>
        </w:rPr>
        <w:t xml:space="preserve">guarantee a number of Teachers adequate to the </w:t>
      </w:r>
      <w:r w:rsidR="00BF6AE0" w:rsidRPr="002E00C8">
        <w:rPr>
          <w:rFonts w:ascii="Arial Narrow" w:hAnsi="Arial Narrow" w:cs="Arial"/>
        </w:rPr>
        <w:t>Institute’s</w:t>
      </w:r>
      <w:r w:rsidR="00397385" w:rsidRPr="002E00C8">
        <w:rPr>
          <w:rFonts w:ascii="Arial Narrow" w:hAnsi="Arial Narrow" w:cs="Arial"/>
        </w:rPr>
        <w:t xml:space="preserve"> course</w:t>
      </w:r>
      <w:r w:rsidR="00BF6AE0" w:rsidRPr="002E00C8">
        <w:rPr>
          <w:rFonts w:ascii="Arial Narrow" w:hAnsi="Arial Narrow" w:cs="Arial"/>
        </w:rPr>
        <w:t xml:space="preserve"> schedule</w:t>
      </w:r>
      <w:r w:rsidR="00397385" w:rsidRPr="002E00C8">
        <w:rPr>
          <w:rFonts w:ascii="Arial Narrow" w:hAnsi="Arial Narrow" w:cs="Arial"/>
        </w:rPr>
        <w:t>, with a minimum number of courses per year including (i) beginner, intermediate and advanced level courses, (ii) conversation courses, (iii). culture courses</w:t>
      </w:r>
    </w:p>
    <w:p w14:paraId="0035A34D" w14:textId="77777777" w:rsidR="00397385" w:rsidRPr="002E00C8" w:rsidRDefault="00117D7D" w:rsidP="002E00C8">
      <w:pPr>
        <w:pStyle w:val="Paragrafoelenco"/>
        <w:widowControl w:val="0"/>
        <w:numPr>
          <w:ilvl w:val="1"/>
          <w:numId w:val="15"/>
        </w:numPr>
        <w:tabs>
          <w:tab w:val="left" w:pos="567"/>
        </w:tabs>
        <w:autoSpaceDE w:val="0"/>
        <w:autoSpaceDN w:val="0"/>
        <w:spacing w:after="120" w:line="244" w:lineRule="auto"/>
        <w:ind w:left="426" w:right="800" w:hanging="350"/>
        <w:contextualSpacing w:val="0"/>
        <w:jc w:val="both"/>
        <w:rPr>
          <w:rFonts w:ascii="Arial Narrow" w:hAnsi="Arial Narrow" w:cs="Arial"/>
        </w:rPr>
      </w:pPr>
      <w:r w:rsidRPr="002E00C8">
        <w:rPr>
          <w:rFonts w:ascii="Arial Narrow" w:hAnsi="Arial Narrow"/>
        </w:rPr>
        <w:t xml:space="preserve">Tenderer </w:t>
      </w:r>
      <w:r w:rsidR="006748E3" w:rsidRPr="002E00C8">
        <w:rPr>
          <w:rFonts w:ascii="Arial Narrow" w:hAnsi="Arial Narrow" w:cs="Arial"/>
        </w:rPr>
        <w:t>agrees to</w:t>
      </w:r>
      <w:r w:rsidR="00397385" w:rsidRPr="002E00C8">
        <w:rPr>
          <w:rFonts w:ascii="Arial Narrow" w:hAnsi="Arial Narrow" w:cs="Arial"/>
        </w:rPr>
        <w:t xml:space="preserve"> guarantee the </w:t>
      </w:r>
      <w:r w:rsidR="00BF6AE0" w:rsidRPr="002E00C8">
        <w:rPr>
          <w:rFonts w:ascii="Arial Narrow" w:hAnsi="Arial Narrow" w:cs="Arial"/>
        </w:rPr>
        <w:t xml:space="preserve">teachers’ </w:t>
      </w:r>
      <w:r w:rsidR="00397385" w:rsidRPr="002E00C8">
        <w:rPr>
          <w:rFonts w:ascii="Arial Narrow" w:hAnsi="Arial Narrow" w:cs="Arial"/>
        </w:rPr>
        <w:t>professional qualifications, and that Teachers:</w:t>
      </w:r>
    </w:p>
    <w:p w14:paraId="24C66324" w14:textId="77777777" w:rsidR="00397385" w:rsidRPr="002E00C8" w:rsidRDefault="00397385" w:rsidP="002E00C8">
      <w:pPr>
        <w:pStyle w:val="Paragrafoelenco"/>
        <w:numPr>
          <w:ilvl w:val="0"/>
          <w:numId w:val="13"/>
        </w:numPr>
        <w:tabs>
          <w:tab w:val="left" w:pos="567"/>
        </w:tabs>
        <w:spacing w:after="120"/>
        <w:ind w:left="1276"/>
        <w:rPr>
          <w:rFonts w:ascii="Arial Narrow" w:hAnsi="Arial Narrow" w:cs="Arial"/>
        </w:rPr>
      </w:pPr>
      <w:r w:rsidRPr="002E00C8">
        <w:rPr>
          <w:rFonts w:ascii="Arial Narrow" w:hAnsi="Arial Narrow" w:cs="Arial"/>
        </w:rPr>
        <w:t>must not have criminal convictions;</w:t>
      </w:r>
    </w:p>
    <w:p w14:paraId="69D62F53" w14:textId="77777777" w:rsidR="00397385" w:rsidRPr="002E00C8" w:rsidRDefault="00397385" w:rsidP="002E00C8">
      <w:pPr>
        <w:pStyle w:val="Paragrafoelenco"/>
        <w:numPr>
          <w:ilvl w:val="0"/>
          <w:numId w:val="13"/>
        </w:numPr>
        <w:tabs>
          <w:tab w:val="left" w:pos="567"/>
        </w:tabs>
        <w:spacing w:after="120"/>
        <w:ind w:left="1276"/>
        <w:rPr>
          <w:rFonts w:ascii="Arial Narrow" w:hAnsi="Arial Narrow" w:cs="Arial"/>
        </w:rPr>
      </w:pPr>
      <w:r w:rsidRPr="002E00C8">
        <w:rPr>
          <w:rFonts w:ascii="Arial Narrow" w:hAnsi="Arial Narrow" w:cs="Arial"/>
        </w:rPr>
        <w:t>must meet the legal requirements to be able to work in Australia;</w:t>
      </w:r>
    </w:p>
    <w:p w14:paraId="58E263CF" w14:textId="77777777" w:rsidR="00397385" w:rsidRPr="002E00C8" w:rsidRDefault="00397385" w:rsidP="002E00C8">
      <w:pPr>
        <w:pStyle w:val="Paragrafoelenco"/>
        <w:numPr>
          <w:ilvl w:val="0"/>
          <w:numId w:val="13"/>
        </w:numPr>
        <w:tabs>
          <w:tab w:val="left" w:pos="567"/>
        </w:tabs>
        <w:spacing w:after="120"/>
        <w:ind w:left="1276"/>
        <w:rPr>
          <w:rFonts w:ascii="Arial Narrow" w:hAnsi="Arial Narrow" w:cs="Arial"/>
        </w:rPr>
      </w:pPr>
      <w:r w:rsidRPr="002E00C8">
        <w:rPr>
          <w:rFonts w:ascii="Arial Narrow" w:hAnsi="Arial Narrow" w:cs="Arial"/>
        </w:rPr>
        <w:t>must be native speakers of Italian;</w:t>
      </w:r>
    </w:p>
    <w:p w14:paraId="001BE22E" w14:textId="77777777" w:rsidR="00397385" w:rsidRPr="002E00C8" w:rsidRDefault="00397385" w:rsidP="002E00C8">
      <w:pPr>
        <w:pStyle w:val="Paragrafoelenco"/>
        <w:numPr>
          <w:ilvl w:val="0"/>
          <w:numId w:val="13"/>
        </w:numPr>
        <w:tabs>
          <w:tab w:val="left" w:pos="567"/>
        </w:tabs>
        <w:spacing w:after="120"/>
        <w:ind w:left="1276"/>
        <w:rPr>
          <w:rFonts w:ascii="Arial Narrow" w:hAnsi="Arial Narrow" w:cs="Arial"/>
        </w:rPr>
      </w:pPr>
      <w:r w:rsidRPr="002E00C8">
        <w:rPr>
          <w:rFonts w:ascii="Arial Narrow" w:hAnsi="Arial Narrow" w:cs="Arial"/>
        </w:rPr>
        <w:t>must hold a bachelor's degree;</w:t>
      </w:r>
    </w:p>
    <w:p w14:paraId="48C0BA5B" w14:textId="77777777" w:rsidR="00397385" w:rsidRPr="002E00C8" w:rsidRDefault="00397385" w:rsidP="002E00C8">
      <w:pPr>
        <w:pStyle w:val="Paragrafoelenco"/>
        <w:numPr>
          <w:ilvl w:val="0"/>
          <w:numId w:val="13"/>
        </w:numPr>
        <w:tabs>
          <w:tab w:val="left" w:pos="567"/>
        </w:tabs>
        <w:spacing w:after="120"/>
        <w:ind w:left="1276"/>
        <w:rPr>
          <w:rFonts w:ascii="Arial Narrow" w:hAnsi="Arial Narrow" w:cs="Arial"/>
        </w:rPr>
      </w:pPr>
      <w:r w:rsidRPr="002E00C8">
        <w:rPr>
          <w:rFonts w:ascii="Arial Narrow" w:hAnsi="Arial Narrow" w:cs="Arial"/>
        </w:rPr>
        <w:t>must have a certificate attesting their competence in teaching Italian to non-Italian speakers or, alternatively, have at least 150 hours of proven experience in teaching Italian as a foreign language.</w:t>
      </w:r>
    </w:p>
    <w:p w14:paraId="24B9FF04" w14:textId="77777777" w:rsidR="00BE7E21" w:rsidRPr="0015725A" w:rsidRDefault="00BE7E21" w:rsidP="00CE3D60">
      <w:pPr>
        <w:pStyle w:val="Default"/>
        <w:rPr>
          <w:rFonts w:ascii="Arial Narrow" w:hAnsi="Arial Narrow"/>
          <w:color w:val="2F5496" w:themeColor="accent1" w:themeShade="BF"/>
          <w:sz w:val="22"/>
          <w:szCs w:val="22"/>
        </w:rPr>
      </w:pPr>
    </w:p>
    <w:p w14:paraId="0E790908" w14:textId="77777777" w:rsidR="00BF6AE0" w:rsidRPr="0015725A" w:rsidRDefault="00BF6AE0" w:rsidP="00CE3D60">
      <w:pPr>
        <w:pStyle w:val="Default"/>
        <w:rPr>
          <w:rFonts w:ascii="Arial Narrow" w:hAnsi="Arial Narrow"/>
          <w:color w:val="2F5496" w:themeColor="accent1" w:themeShade="BF"/>
          <w:sz w:val="22"/>
          <w:szCs w:val="22"/>
        </w:rPr>
      </w:pPr>
    </w:p>
    <w:p w14:paraId="545C43CF" w14:textId="77777777" w:rsidR="00117D7D" w:rsidRPr="0015725A" w:rsidRDefault="00117D7D" w:rsidP="00CE3D60">
      <w:pPr>
        <w:pStyle w:val="Default"/>
        <w:rPr>
          <w:rFonts w:ascii="Arial Narrow" w:hAnsi="Arial Narrow"/>
          <w:color w:val="002060"/>
          <w:sz w:val="22"/>
          <w:szCs w:val="22"/>
        </w:rPr>
      </w:pPr>
    </w:p>
    <w:p w14:paraId="72A2361C" w14:textId="77777777" w:rsidR="00117D7D" w:rsidRPr="0015725A" w:rsidRDefault="00117D7D" w:rsidP="00CE3D60">
      <w:pPr>
        <w:pStyle w:val="Default"/>
        <w:rPr>
          <w:rFonts w:ascii="Arial Narrow" w:hAnsi="Arial Narrow"/>
          <w:color w:val="002060"/>
          <w:sz w:val="22"/>
          <w:szCs w:val="22"/>
        </w:rPr>
      </w:pPr>
    </w:p>
    <w:p w14:paraId="5402CF2D" w14:textId="77777777" w:rsidR="00BE7E21" w:rsidRPr="0015725A" w:rsidRDefault="00BE7E21" w:rsidP="00CE3D60">
      <w:pPr>
        <w:pStyle w:val="Default"/>
        <w:rPr>
          <w:rFonts w:ascii="Arial Narrow" w:hAnsi="Arial Narrow"/>
          <w:color w:val="002060"/>
          <w:sz w:val="22"/>
          <w:szCs w:val="22"/>
        </w:rPr>
      </w:pPr>
    </w:p>
    <w:p w14:paraId="0AD2C6B2" w14:textId="77777777" w:rsidR="00A64DD4" w:rsidRPr="00682E1B" w:rsidRDefault="00A64DD4" w:rsidP="00A64DD4">
      <w:pPr>
        <w:jc w:val="center"/>
        <w:rPr>
          <w:rFonts w:ascii="Arial Narrow" w:hAnsi="Arial Narrow" w:cs="Arial"/>
          <w:b/>
          <w:u w:val="single"/>
        </w:rPr>
      </w:pPr>
      <w:r w:rsidRPr="00682E1B">
        <w:rPr>
          <w:rFonts w:ascii="Arial Narrow" w:hAnsi="Arial Narrow" w:cs="Arial"/>
          <w:b/>
          <w:u w:val="single"/>
        </w:rPr>
        <w:t>BID RULES</w:t>
      </w:r>
    </w:p>
    <w:p w14:paraId="531D49DE" w14:textId="77777777" w:rsidR="00A64DD4" w:rsidRPr="00682E1B" w:rsidRDefault="00A64DD4" w:rsidP="00A64DD4">
      <w:pPr>
        <w:rPr>
          <w:rFonts w:ascii="Arial Narrow" w:hAnsi="Arial Narrow" w:cs="Arial"/>
        </w:rPr>
      </w:pPr>
    </w:p>
    <w:p w14:paraId="25A7B420" w14:textId="77777777" w:rsidR="00A64DD4" w:rsidRPr="00682E1B" w:rsidRDefault="000B1216" w:rsidP="00700152">
      <w:pPr>
        <w:pStyle w:val="Titolo1"/>
        <w:tabs>
          <w:tab w:val="left" w:pos="567"/>
        </w:tabs>
        <w:spacing w:before="120" w:after="0"/>
        <w:rPr>
          <w:rFonts w:ascii="Arial Narrow" w:hAnsi="Arial Narrow" w:cs="Arial"/>
          <w:sz w:val="20"/>
          <w:u w:val="single"/>
        </w:rPr>
      </w:pPr>
      <w:bookmarkStart w:id="0" w:name="_Toc342483622"/>
      <w:r w:rsidRPr="00682E1B">
        <w:rPr>
          <w:rFonts w:ascii="Arial Narrow" w:hAnsi="Arial Narrow" w:cs="Arial"/>
          <w:sz w:val="20"/>
        </w:rPr>
        <w:t>3.</w:t>
      </w:r>
      <w:r w:rsidRPr="00682E1B">
        <w:rPr>
          <w:rFonts w:ascii="Arial Narrow" w:hAnsi="Arial Narrow" w:cs="Arial"/>
          <w:sz w:val="20"/>
        </w:rPr>
        <w:tab/>
      </w:r>
      <w:r w:rsidR="00A64DD4" w:rsidRPr="00682E1B">
        <w:rPr>
          <w:rFonts w:ascii="Arial Narrow" w:hAnsi="Arial Narrow" w:cs="Arial"/>
          <w:sz w:val="20"/>
          <w:u w:val="single"/>
        </w:rPr>
        <w:t>PROCUREMENT PROCESS</w:t>
      </w:r>
      <w:bookmarkEnd w:id="0"/>
    </w:p>
    <w:p w14:paraId="2DB5E760" w14:textId="77777777" w:rsidR="00A64DD4" w:rsidRPr="00682E1B" w:rsidRDefault="00A64DD4" w:rsidP="00E034F1">
      <w:pPr>
        <w:tabs>
          <w:tab w:val="left" w:pos="567"/>
        </w:tabs>
        <w:spacing w:before="120"/>
        <w:ind w:left="567"/>
        <w:jc w:val="both"/>
        <w:rPr>
          <w:rFonts w:ascii="Arial Narrow" w:hAnsi="Arial Narrow" w:cs="Arial"/>
        </w:rPr>
      </w:pPr>
      <w:bookmarkStart w:id="1" w:name="_Toc147725076"/>
      <w:bookmarkStart w:id="2" w:name="_Toc147827149"/>
      <w:r w:rsidRPr="00682E1B">
        <w:rPr>
          <w:rFonts w:ascii="Arial Narrow" w:hAnsi="Arial Narrow" w:cs="Arial"/>
        </w:rPr>
        <w:t>This procurement process does not give rise to or amount to a process contract whether a tender is submitted in response to this Invitation or not.  (A process contract means a contract about the tendering process.)</w:t>
      </w:r>
      <w:bookmarkEnd w:id="1"/>
      <w:bookmarkEnd w:id="2"/>
    </w:p>
    <w:p w14:paraId="367A06BF" w14:textId="77777777" w:rsidR="00A64DD4" w:rsidRPr="00682E1B" w:rsidRDefault="00A64DD4" w:rsidP="00E034F1">
      <w:pPr>
        <w:tabs>
          <w:tab w:val="left" w:pos="567"/>
        </w:tabs>
        <w:spacing w:before="120"/>
        <w:ind w:left="567"/>
        <w:jc w:val="both"/>
        <w:rPr>
          <w:rFonts w:ascii="Arial Narrow" w:hAnsi="Arial Narrow" w:cs="Arial"/>
        </w:rPr>
      </w:pPr>
      <w:r w:rsidRPr="00682E1B">
        <w:rPr>
          <w:rFonts w:ascii="Arial Narrow" w:hAnsi="Arial Narrow" w:cs="Arial"/>
        </w:rPr>
        <w:t>After considering any responses submitted in accordance with these Bid Rules, the Institute will decide whether or not to enter into negotiations with one or more tenderers.</w:t>
      </w:r>
    </w:p>
    <w:p w14:paraId="0261A20F" w14:textId="77777777" w:rsidR="00A64DD4" w:rsidRPr="00682E1B" w:rsidRDefault="000B1216" w:rsidP="000B1216">
      <w:pPr>
        <w:pStyle w:val="Titolo1"/>
        <w:tabs>
          <w:tab w:val="left" w:pos="567"/>
        </w:tabs>
        <w:spacing w:after="0"/>
        <w:rPr>
          <w:rFonts w:ascii="Arial Narrow" w:hAnsi="Arial Narrow" w:cs="Arial"/>
          <w:sz w:val="20"/>
          <w:u w:val="single"/>
        </w:rPr>
      </w:pPr>
      <w:bookmarkStart w:id="3" w:name="_Toc147827197"/>
      <w:bookmarkStart w:id="4" w:name="_Toc342483624"/>
      <w:r w:rsidRPr="00682E1B">
        <w:rPr>
          <w:rFonts w:ascii="Arial Narrow" w:hAnsi="Arial Narrow" w:cs="Arial"/>
          <w:sz w:val="20"/>
        </w:rPr>
        <w:t>4.</w:t>
      </w:r>
      <w:r w:rsidRPr="00682E1B">
        <w:rPr>
          <w:rFonts w:ascii="Arial Narrow" w:hAnsi="Arial Narrow" w:cs="Arial"/>
          <w:sz w:val="20"/>
        </w:rPr>
        <w:tab/>
      </w:r>
      <w:r w:rsidR="00A64DD4" w:rsidRPr="00682E1B">
        <w:rPr>
          <w:rFonts w:ascii="Arial Narrow" w:hAnsi="Arial Narrow" w:cs="Arial"/>
          <w:sz w:val="20"/>
          <w:u w:val="single"/>
        </w:rPr>
        <w:t>CLARIFICATION</w:t>
      </w:r>
      <w:bookmarkEnd w:id="3"/>
      <w:bookmarkEnd w:id="4"/>
    </w:p>
    <w:p w14:paraId="7692D6AA" w14:textId="77777777" w:rsidR="00A64DD4" w:rsidRPr="00682E1B" w:rsidRDefault="00A64DD4" w:rsidP="00E034F1">
      <w:pPr>
        <w:tabs>
          <w:tab w:val="left" w:pos="567"/>
        </w:tabs>
        <w:spacing w:before="120"/>
        <w:ind w:left="567"/>
        <w:jc w:val="both"/>
        <w:rPr>
          <w:rFonts w:ascii="Arial Narrow" w:hAnsi="Arial Narrow" w:cs="Arial"/>
        </w:rPr>
      </w:pPr>
      <w:bookmarkStart w:id="5" w:name="_Toc147725129"/>
      <w:bookmarkStart w:id="6" w:name="_Toc147827199"/>
      <w:r w:rsidRPr="00682E1B">
        <w:rPr>
          <w:rFonts w:ascii="Arial Narrow" w:hAnsi="Arial Narrow" w:cs="Arial"/>
        </w:rPr>
        <w:t>Until the Last Queries Date (</w:t>
      </w:r>
      <w:r w:rsidR="000B1216" w:rsidRPr="00682E1B">
        <w:rPr>
          <w:rFonts w:ascii="Arial Narrow" w:hAnsi="Arial Narrow" w:cs="Arial"/>
        </w:rPr>
        <w:t>see</w:t>
      </w:r>
      <w:r w:rsidRPr="00682E1B">
        <w:rPr>
          <w:rFonts w:ascii="Arial Narrow" w:hAnsi="Arial Narrow" w:cs="Arial"/>
        </w:rPr>
        <w:t xml:space="preserve"> Invitation) </w:t>
      </w:r>
      <w:r w:rsidR="000B1216" w:rsidRPr="00682E1B">
        <w:rPr>
          <w:rFonts w:ascii="Arial Narrow" w:hAnsi="Arial Narrow" w:cs="Arial"/>
        </w:rPr>
        <w:t>Tenderer</w:t>
      </w:r>
      <w:r w:rsidRPr="00682E1B">
        <w:rPr>
          <w:rFonts w:ascii="Arial Narrow" w:hAnsi="Arial Narrow" w:cs="Arial"/>
        </w:rPr>
        <w:t xml:space="preserve"> may seek clarification of any matters relating to this </w:t>
      </w:r>
      <w:r w:rsidR="007149FE" w:rsidRPr="00682E1B">
        <w:rPr>
          <w:rFonts w:ascii="Arial Narrow" w:hAnsi="Arial Narrow" w:cs="Arial"/>
        </w:rPr>
        <w:t>RFT</w:t>
      </w:r>
      <w:r w:rsidRPr="00682E1B">
        <w:rPr>
          <w:rFonts w:ascii="Arial Narrow" w:hAnsi="Arial Narrow" w:cs="Arial"/>
        </w:rPr>
        <w:t xml:space="preserve"> by directing enquiries to the Contact Person.</w:t>
      </w:r>
      <w:bookmarkStart w:id="7" w:name="_Toc147725131"/>
      <w:bookmarkStart w:id="8" w:name="_Toc147827201"/>
      <w:bookmarkEnd w:id="5"/>
      <w:bookmarkEnd w:id="6"/>
      <w:r w:rsidR="000B1216" w:rsidRPr="00682E1B">
        <w:rPr>
          <w:rFonts w:ascii="Arial Narrow" w:hAnsi="Arial Narrow" w:cs="Arial"/>
        </w:rPr>
        <w:t xml:space="preserve"> </w:t>
      </w:r>
      <w:r w:rsidRPr="00682E1B">
        <w:rPr>
          <w:rFonts w:ascii="Arial Narrow" w:hAnsi="Arial Narrow" w:cs="Arial"/>
        </w:rPr>
        <w:t xml:space="preserve">The </w:t>
      </w:r>
      <w:r w:rsidR="000B1216" w:rsidRPr="00682E1B">
        <w:rPr>
          <w:rFonts w:ascii="Arial Narrow" w:hAnsi="Arial Narrow" w:cs="Arial"/>
        </w:rPr>
        <w:t>Institute</w:t>
      </w:r>
      <w:r w:rsidRPr="00682E1B">
        <w:rPr>
          <w:rFonts w:ascii="Arial Narrow" w:hAnsi="Arial Narrow" w:cs="Arial"/>
        </w:rPr>
        <w:t xml:space="preserve"> reserves the right to inform all other tenderers of the question or matter raised and the response given, but may at its discretion choose not to do so.</w:t>
      </w:r>
      <w:bookmarkEnd w:id="7"/>
      <w:bookmarkEnd w:id="8"/>
    </w:p>
    <w:p w14:paraId="7A4220F5" w14:textId="77777777" w:rsidR="00A64DD4" w:rsidRPr="00682E1B" w:rsidRDefault="000B1216" w:rsidP="000B1216">
      <w:pPr>
        <w:pStyle w:val="Titolo1"/>
        <w:tabs>
          <w:tab w:val="left" w:pos="567"/>
        </w:tabs>
        <w:spacing w:after="0"/>
        <w:rPr>
          <w:rFonts w:ascii="Arial Narrow" w:hAnsi="Arial Narrow" w:cs="Arial"/>
          <w:sz w:val="20"/>
          <w:u w:val="single"/>
        </w:rPr>
      </w:pPr>
      <w:bookmarkStart w:id="9" w:name="_Toc342483625"/>
      <w:r w:rsidRPr="00682E1B">
        <w:rPr>
          <w:rFonts w:ascii="Arial Narrow" w:hAnsi="Arial Narrow" w:cs="Arial"/>
          <w:sz w:val="20"/>
        </w:rPr>
        <w:t>5.</w:t>
      </w:r>
      <w:r w:rsidRPr="00682E1B">
        <w:rPr>
          <w:rFonts w:ascii="Arial Narrow" w:hAnsi="Arial Narrow" w:cs="Arial"/>
          <w:sz w:val="20"/>
        </w:rPr>
        <w:tab/>
      </w:r>
      <w:r w:rsidR="00A64DD4" w:rsidRPr="00682E1B">
        <w:rPr>
          <w:rFonts w:ascii="Arial Narrow" w:hAnsi="Arial Narrow" w:cs="Arial"/>
          <w:sz w:val="20"/>
          <w:u w:val="single"/>
        </w:rPr>
        <w:t>FORMAT, CONTENT AND SUBMISSION OF BIDS</w:t>
      </w:r>
      <w:bookmarkEnd w:id="9"/>
    </w:p>
    <w:p w14:paraId="55F748D2" w14:textId="77777777" w:rsidR="00A64DD4" w:rsidRPr="00682E1B" w:rsidRDefault="00A64DD4" w:rsidP="00A64DD4">
      <w:pPr>
        <w:tabs>
          <w:tab w:val="left" w:pos="993"/>
        </w:tabs>
        <w:spacing w:before="120"/>
        <w:ind w:left="993" w:hanging="426"/>
        <w:rPr>
          <w:rFonts w:ascii="Arial Narrow" w:hAnsi="Arial Narrow" w:cs="Arial"/>
        </w:rPr>
      </w:pPr>
      <w:r w:rsidRPr="00682E1B">
        <w:rPr>
          <w:rFonts w:ascii="Arial Narrow" w:hAnsi="Arial Narrow" w:cs="Arial"/>
        </w:rPr>
        <w:t>On penalty of exclusion, responses to this RFT must:</w:t>
      </w:r>
    </w:p>
    <w:p w14:paraId="0AB176D6"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be completed by the </w:t>
      </w:r>
      <w:r w:rsidR="006A0B5A" w:rsidRPr="00682E1B">
        <w:rPr>
          <w:rFonts w:ascii="Arial Narrow" w:hAnsi="Arial Narrow" w:cs="Arial"/>
        </w:rPr>
        <w:t>T</w:t>
      </w:r>
      <w:r w:rsidRPr="00682E1B">
        <w:rPr>
          <w:rFonts w:ascii="Arial Narrow" w:hAnsi="Arial Narrow" w:cs="Arial"/>
        </w:rPr>
        <w:t>enderer using the response templates provided by the IIC;</w:t>
      </w:r>
    </w:p>
    <w:p w14:paraId="55289B59"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be in English; </w:t>
      </w:r>
    </w:p>
    <w:p w14:paraId="11DC9A99"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be appropriately endorsed by an authorised officer of the </w:t>
      </w:r>
      <w:r w:rsidR="006A0B5A" w:rsidRPr="00682E1B">
        <w:rPr>
          <w:rFonts w:ascii="Arial Narrow" w:hAnsi="Arial Narrow" w:cs="Arial"/>
        </w:rPr>
        <w:t>T</w:t>
      </w:r>
      <w:r w:rsidRPr="00682E1B">
        <w:rPr>
          <w:rFonts w:ascii="Arial Narrow" w:hAnsi="Arial Narrow" w:cs="Arial"/>
        </w:rPr>
        <w:t>enderer;</w:t>
      </w:r>
    </w:p>
    <w:p w14:paraId="57239D52"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quote price</w:t>
      </w:r>
      <w:r w:rsidR="006A0B5A" w:rsidRPr="00682E1B">
        <w:rPr>
          <w:rFonts w:ascii="Arial Narrow" w:hAnsi="Arial Narrow" w:cs="Arial"/>
        </w:rPr>
        <w:t>(</w:t>
      </w:r>
      <w:r w:rsidRPr="00682E1B">
        <w:rPr>
          <w:rFonts w:ascii="Arial Narrow" w:hAnsi="Arial Narrow" w:cs="Arial"/>
        </w:rPr>
        <w:t>s</w:t>
      </w:r>
      <w:r w:rsidR="006A0B5A" w:rsidRPr="00682E1B">
        <w:rPr>
          <w:rFonts w:ascii="Arial Narrow" w:hAnsi="Arial Narrow" w:cs="Arial"/>
        </w:rPr>
        <w:t>)</w:t>
      </w:r>
      <w:r w:rsidRPr="00682E1B">
        <w:rPr>
          <w:rFonts w:ascii="Arial Narrow" w:hAnsi="Arial Narrow" w:cs="Arial"/>
        </w:rPr>
        <w:t xml:space="preserve"> in Australian dollars; </w:t>
      </w:r>
    </w:p>
    <w:p w14:paraId="0C574668" w14:textId="77777777" w:rsidR="00A64DD4" w:rsidRPr="00700152" w:rsidRDefault="00700152" w:rsidP="00A64DD4">
      <w:pPr>
        <w:pStyle w:val="Paragrafoelenco"/>
        <w:numPr>
          <w:ilvl w:val="0"/>
          <w:numId w:val="4"/>
        </w:numPr>
        <w:tabs>
          <w:tab w:val="left" w:pos="993"/>
        </w:tabs>
        <w:spacing w:before="120"/>
        <w:ind w:left="993" w:hanging="426"/>
        <w:rPr>
          <w:rFonts w:ascii="Arial Narrow" w:hAnsi="Arial Narrow" w:cs="Arial"/>
        </w:rPr>
      </w:pPr>
      <w:r w:rsidRPr="00700152">
        <w:rPr>
          <w:rFonts w:ascii="Arial Narrow" w:hAnsi="Arial Narrow" w:cs="Arial"/>
        </w:rPr>
        <w:t xml:space="preserve">if applicable, </w:t>
      </w:r>
      <w:r w:rsidR="00A64DD4" w:rsidRPr="00700152">
        <w:rPr>
          <w:rFonts w:ascii="Arial Narrow" w:hAnsi="Arial Narrow" w:cs="Arial"/>
        </w:rPr>
        <w:t>quote price</w:t>
      </w:r>
      <w:r w:rsidR="006A0B5A" w:rsidRPr="00700152">
        <w:rPr>
          <w:rFonts w:ascii="Arial Narrow" w:hAnsi="Arial Narrow" w:cs="Arial"/>
        </w:rPr>
        <w:t>(</w:t>
      </w:r>
      <w:r w:rsidR="00A64DD4" w:rsidRPr="00700152">
        <w:rPr>
          <w:rFonts w:ascii="Arial Narrow" w:hAnsi="Arial Narrow" w:cs="Arial"/>
        </w:rPr>
        <w:t>s</w:t>
      </w:r>
      <w:r w:rsidR="006A0B5A" w:rsidRPr="00700152">
        <w:rPr>
          <w:rFonts w:ascii="Arial Narrow" w:hAnsi="Arial Narrow" w:cs="Arial"/>
        </w:rPr>
        <w:t>)</w:t>
      </w:r>
      <w:r w:rsidR="00A64DD4" w:rsidRPr="00700152">
        <w:rPr>
          <w:rFonts w:ascii="Arial Narrow" w:hAnsi="Arial Narrow" w:cs="Arial"/>
        </w:rPr>
        <w:t xml:space="preserve"> that are inclusive </w:t>
      </w:r>
      <w:r w:rsidRPr="00700152">
        <w:rPr>
          <w:rFonts w:ascii="Arial Narrow" w:hAnsi="Arial Narrow" w:cs="Arial"/>
        </w:rPr>
        <w:t>of</w:t>
      </w:r>
      <w:r w:rsidR="00A64DD4" w:rsidRPr="00700152">
        <w:rPr>
          <w:rFonts w:ascii="Arial Narrow" w:hAnsi="Arial Narrow" w:cs="Arial"/>
        </w:rPr>
        <w:t xml:space="preserve"> GST, </w:t>
      </w:r>
      <w:r w:rsidRPr="00700152">
        <w:rPr>
          <w:rFonts w:ascii="Arial Narrow" w:hAnsi="Arial Narrow" w:cs="Arial"/>
        </w:rPr>
        <w:t>and</w:t>
      </w:r>
      <w:r w:rsidR="00A64DD4" w:rsidRPr="00700152">
        <w:rPr>
          <w:rFonts w:ascii="Arial Narrow" w:hAnsi="Arial Narrow" w:cs="Arial"/>
        </w:rPr>
        <w:t xml:space="preserve"> show that amount separately;</w:t>
      </w:r>
    </w:p>
    <w:p w14:paraId="0B34C1AD"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comprise 2 hard copies (one original and one cop</w:t>
      </w:r>
      <w:r w:rsidR="00136AD7" w:rsidRPr="00682E1B">
        <w:rPr>
          <w:rFonts w:ascii="Arial Narrow" w:hAnsi="Arial Narrow" w:cs="Arial"/>
        </w:rPr>
        <w:t>y</w:t>
      </w:r>
      <w:r w:rsidRPr="00682E1B">
        <w:rPr>
          <w:rFonts w:ascii="Arial Narrow" w:hAnsi="Arial Narrow" w:cs="Arial"/>
        </w:rPr>
        <w:t xml:space="preserve"> marked co</w:t>
      </w:r>
      <w:r w:rsidR="00136AD7" w:rsidRPr="00682E1B">
        <w:rPr>
          <w:rFonts w:ascii="Arial Narrow" w:hAnsi="Arial Narrow" w:cs="Arial"/>
        </w:rPr>
        <w:t>py 1</w:t>
      </w:r>
      <w:r w:rsidR="006A0B5A" w:rsidRPr="00682E1B">
        <w:rPr>
          <w:rFonts w:ascii="Arial Narrow" w:hAnsi="Arial Narrow" w:cs="Arial"/>
        </w:rPr>
        <w:t>)</w:t>
      </w:r>
      <w:r w:rsidRPr="00682E1B">
        <w:rPr>
          <w:rFonts w:ascii="Arial Narrow" w:hAnsi="Arial Narrow" w:cs="Arial"/>
        </w:rPr>
        <w:t>.</w:t>
      </w:r>
    </w:p>
    <w:p w14:paraId="01F6BEAD" w14:textId="77777777" w:rsidR="00CD5EC1" w:rsidRPr="00682E1B" w:rsidRDefault="000B1216" w:rsidP="000B1216">
      <w:pPr>
        <w:tabs>
          <w:tab w:val="left" w:pos="567"/>
        </w:tabs>
        <w:spacing w:before="240"/>
        <w:rPr>
          <w:rFonts w:ascii="Arial Narrow" w:hAnsi="Arial Narrow" w:cs="Arial"/>
          <w:b/>
          <w:bCs/>
        </w:rPr>
      </w:pPr>
      <w:r w:rsidRPr="00682E1B">
        <w:rPr>
          <w:rFonts w:ascii="Arial Narrow" w:hAnsi="Arial Narrow" w:cs="Arial"/>
          <w:b/>
          <w:bCs/>
        </w:rPr>
        <w:t>6</w:t>
      </w:r>
      <w:r w:rsidR="000B04AC" w:rsidRPr="00682E1B">
        <w:rPr>
          <w:rFonts w:ascii="Arial Narrow" w:hAnsi="Arial Narrow" w:cs="Arial"/>
          <w:b/>
          <w:bCs/>
        </w:rPr>
        <w:t>.</w:t>
      </w:r>
      <w:r w:rsidR="000B04AC" w:rsidRPr="00682E1B">
        <w:rPr>
          <w:rFonts w:ascii="Arial Narrow" w:hAnsi="Arial Narrow" w:cs="Arial"/>
          <w:b/>
          <w:bCs/>
        </w:rPr>
        <w:tab/>
      </w:r>
      <w:r w:rsidRPr="00682E1B">
        <w:rPr>
          <w:rFonts w:ascii="Arial Narrow" w:hAnsi="Arial Narrow" w:cs="Arial"/>
          <w:b/>
          <w:bCs/>
          <w:u w:val="single"/>
        </w:rPr>
        <w:t>SUBMISSION</w:t>
      </w:r>
      <w:r w:rsidRPr="00682E1B">
        <w:rPr>
          <w:rFonts w:ascii="Arial Narrow" w:hAnsi="Arial Narrow" w:cs="Arial"/>
          <w:b/>
          <w:bCs/>
        </w:rPr>
        <w:t xml:space="preserve"> </w:t>
      </w:r>
    </w:p>
    <w:p w14:paraId="71FDA87E" w14:textId="77777777" w:rsidR="000B04AC" w:rsidRPr="00682E1B" w:rsidRDefault="00CD5EC1" w:rsidP="000B04AC">
      <w:pPr>
        <w:tabs>
          <w:tab w:val="left" w:pos="567"/>
        </w:tabs>
        <w:spacing w:before="120"/>
        <w:ind w:left="567"/>
        <w:rPr>
          <w:rFonts w:ascii="Arial Narrow" w:hAnsi="Arial Narrow" w:cs="Arial"/>
        </w:rPr>
      </w:pPr>
      <w:r w:rsidRPr="00682E1B">
        <w:rPr>
          <w:rFonts w:ascii="Arial Narrow" w:hAnsi="Arial Narrow" w:cs="Arial"/>
        </w:rPr>
        <w:t>Under penalty of exclusion, responses must comply with the following:</w:t>
      </w:r>
    </w:p>
    <w:p w14:paraId="2B35EC14" w14:textId="76A7E50C" w:rsidR="00CD5EC1" w:rsidRPr="00682E1B" w:rsidRDefault="000B04AC" w:rsidP="00E034F1">
      <w:pPr>
        <w:tabs>
          <w:tab w:val="left" w:pos="567"/>
          <w:tab w:val="left" w:pos="993"/>
        </w:tabs>
        <w:spacing w:before="120"/>
        <w:ind w:left="567"/>
        <w:jc w:val="both"/>
        <w:rPr>
          <w:rFonts w:ascii="Arial Narrow" w:hAnsi="Arial Narrow" w:cs="Arial"/>
          <w:b/>
          <w:bCs/>
        </w:rPr>
      </w:pPr>
      <w:r w:rsidRPr="00682E1B">
        <w:rPr>
          <w:rFonts w:ascii="Arial Narrow" w:hAnsi="Arial Narrow" w:cs="Arial"/>
        </w:rPr>
        <w:t>5.1</w:t>
      </w:r>
      <w:r w:rsidR="006A0B5A" w:rsidRPr="00682E1B">
        <w:rPr>
          <w:rFonts w:ascii="Arial Narrow" w:hAnsi="Arial Narrow" w:cs="Arial"/>
        </w:rPr>
        <w:t xml:space="preserve"> </w:t>
      </w:r>
      <w:r w:rsidR="006A0B5A" w:rsidRPr="00682E1B">
        <w:rPr>
          <w:rFonts w:ascii="Arial Narrow" w:hAnsi="Arial Narrow" w:cs="Arial"/>
        </w:rPr>
        <w:tab/>
      </w:r>
      <w:r w:rsidR="00CD5EC1" w:rsidRPr="00682E1B">
        <w:rPr>
          <w:rFonts w:ascii="Arial Narrow" w:hAnsi="Arial Narrow" w:cs="Arial"/>
        </w:rPr>
        <w:t>T</w:t>
      </w:r>
      <w:r w:rsidRPr="00682E1B">
        <w:rPr>
          <w:rFonts w:ascii="Arial Narrow" w:hAnsi="Arial Narrow" w:cs="Arial"/>
        </w:rPr>
        <w:t xml:space="preserve">he </w:t>
      </w:r>
      <w:r w:rsidR="000B1216" w:rsidRPr="00682E1B">
        <w:rPr>
          <w:rFonts w:ascii="Arial Narrow" w:hAnsi="Arial Narrow" w:cs="Arial"/>
        </w:rPr>
        <w:t>documentation</w:t>
      </w:r>
      <w:r w:rsidRPr="00682E1B">
        <w:rPr>
          <w:rFonts w:ascii="Arial Narrow" w:hAnsi="Arial Narrow" w:cs="Arial"/>
        </w:rPr>
        <w:t xml:space="preserve"> containing the </w:t>
      </w:r>
      <w:r w:rsidR="00CD5EC1" w:rsidRPr="00682E1B">
        <w:rPr>
          <w:rFonts w:ascii="Arial Narrow" w:hAnsi="Arial Narrow" w:cs="Arial"/>
        </w:rPr>
        <w:t>response</w:t>
      </w:r>
      <w:r w:rsidRPr="00682E1B">
        <w:rPr>
          <w:rFonts w:ascii="Arial Narrow" w:hAnsi="Arial Narrow" w:cs="Arial"/>
        </w:rPr>
        <w:t xml:space="preserve"> (“</w:t>
      </w:r>
      <w:r w:rsidR="006A0B5A" w:rsidRPr="00682E1B">
        <w:rPr>
          <w:rFonts w:ascii="Arial Narrow" w:hAnsi="Arial Narrow" w:cs="Arial"/>
        </w:rPr>
        <w:t>P</w:t>
      </w:r>
      <w:r w:rsidRPr="00682E1B">
        <w:rPr>
          <w:rFonts w:ascii="Arial Narrow" w:hAnsi="Arial Narrow" w:cs="Arial"/>
        </w:rPr>
        <w:t xml:space="preserve">ackage”) </w:t>
      </w:r>
      <w:r w:rsidR="00CD5EC1" w:rsidRPr="00682E1B">
        <w:rPr>
          <w:rFonts w:ascii="Arial Narrow" w:hAnsi="Arial Narrow" w:cs="Arial"/>
        </w:rPr>
        <w:t>must be submitted</w:t>
      </w:r>
      <w:r w:rsidRPr="00682E1B">
        <w:rPr>
          <w:rFonts w:ascii="Arial Narrow" w:hAnsi="Arial Narrow" w:cs="Arial"/>
        </w:rPr>
        <w:t xml:space="preserve"> in </w:t>
      </w:r>
      <w:r w:rsidR="00CD5EC1" w:rsidRPr="00682E1B">
        <w:rPr>
          <w:rFonts w:ascii="Arial Narrow" w:hAnsi="Arial Narrow" w:cs="Arial"/>
        </w:rPr>
        <w:t>a</w:t>
      </w:r>
      <w:r w:rsidRPr="00682E1B">
        <w:rPr>
          <w:rFonts w:ascii="Arial Narrow" w:hAnsi="Arial Narrow" w:cs="Arial"/>
        </w:rPr>
        <w:t xml:space="preserve"> sealed</w:t>
      </w:r>
      <w:r w:rsidR="00CD5EC1" w:rsidRPr="00682E1B">
        <w:rPr>
          <w:rFonts w:ascii="Arial Narrow" w:hAnsi="Arial Narrow" w:cs="Arial"/>
        </w:rPr>
        <w:t xml:space="preserve"> envelope</w:t>
      </w:r>
      <w:r w:rsidRPr="00682E1B">
        <w:rPr>
          <w:rFonts w:ascii="Arial Narrow" w:hAnsi="Arial Narrow" w:cs="Arial"/>
        </w:rPr>
        <w:t xml:space="preserve">, </w:t>
      </w:r>
      <w:r w:rsidR="00CD5EC1" w:rsidRPr="00682E1B">
        <w:rPr>
          <w:rFonts w:ascii="Arial Narrow" w:hAnsi="Arial Narrow" w:cs="Arial"/>
        </w:rPr>
        <w:t xml:space="preserve">EITHER </w:t>
      </w:r>
      <w:r w:rsidRPr="00682E1B">
        <w:rPr>
          <w:rFonts w:ascii="Arial Narrow" w:hAnsi="Arial Narrow" w:cs="Arial"/>
        </w:rPr>
        <w:t xml:space="preserve">sent by registered post to the </w:t>
      </w:r>
      <w:r w:rsidR="00CD5EC1" w:rsidRPr="00682E1B">
        <w:rPr>
          <w:rFonts w:ascii="Arial Narrow" w:hAnsi="Arial Narrow" w:cs="Arial"/>
        </w:rPr>
        <w:t>I</w:t>
      </w:r>
      <w:r w:rsidR="000B1216" w:rsidRPr="00682E1B">
        <w:rPr>
          <w:rFonts w:ascii="Arial Narrow" w:hAnsi="Arial Narrow" w:cs="Arial"/>
        </w:rPr>
        <w:t>nstitute</w:t>
      </w:r>
      <w:r w:rsidRPr="00682E1B">
        <w:rPr>
          <w:rFonts w:ascii="Arial Narrow" w:hAnsi="Arial Narrow" w:cs="Arial"/>
        </w:rPr>
        <w:t xml:space="preserve">’s address </w:t>
      </w:r>
      <w:r w:rsidRPr="00682E1B">
        <w:rPr>
          <w:rFonts w:ascii="Arial Narrow" w:hAnsi="Arial Narrow" w:cs="Arial"/>
          <w:b/>
          <w:bCs/>
        </w:rPr>
        <w:t xml:space="preserve">at Level 4, 125 York Street, Sydney NSW 2000, </w:t>
      </w:r>
      <w:r w:rsidR="000B1216" w:rsidRPr="00682E1B">
        <w:rPr>
          <w:rFonts w:ascii="Arial Narrow" w:hAnsi="Arial Narrow" w:cs="Arial"/>
        </w:rPr>
        <w:t>OR delivered by hand to the same address.</w:t>
      </w:r>
    </w:p>
    <w:p w14:paraId="4EAE80E0" w14:textId="1333B530" w:rsidR="000B04AC" w:rsidRPr="00682E1B" w:rsidRDefault="00CD5EC1" w:rsidP="00E034F1">
      <w:pPr>
        <w:tabs>
          <w:tab w:val="left" w:pos="567"/>
          <w:tab w:val="left" w:pos="993"/>
        </w:tabs>
        <w:spacing w:before="120"/>
        <w:ind w:left="567"/>
        <w:jc w:val="both"/>
        <w:rPr>
          <w:rFonts w:ascii="Arial Narrow" w:hAnsi="Arial Narrow" w:cs="Arial"/>
        </w:rPr>
      </w:pPr>
      <w:r w:rsidRPr="00682E1B">
        <w:rPr>
          <w:rFonts w:ascii="Arial Narrow" w:hAnsi="Arial Narrow" w:cs="Arial"/>
        </w:rPr>
        <w:t xml:space="preserve">5.2 </w:t>
      </w:r>
      <w:r w:rsidR="006A0B5A" w:rsidRPr="00682E1B">
        <w:rPr>
          <w:rFonts w:ascii="Arial Narrow" w:hAnsi="Arial Narrow" w:cs="Arial"/>
        </w:rPr>
        <w:tab/>
      </w:r>
      <w:r w:rsidRPr="00682E1B">
        <w:rPr>
          <w:rFonts w:ascii="Arial Narrow" w:hAnsi="Arial Narrow" w:cs="Arial"/>
        </w:rPr>
        <w:t xml:space="preserve">The </w:t>
      </w:r>
      <w:r w:rsidR="006A0B5A" w:rsidRPr="00682E1B">
        <w:rPr>
          <w:rFonts w:ascii="Arial Narrow" w:hAnsi="Arial Narrow" w:cs="Arial"/>
        </w:rPr>
        <w:t>P</w:t>
      </w:r>
      <w:r w:rsidRPr="00682E1B">
        <w:rPr>
          <w:rFonts w:ascii="Arial Narrow" w:hAnsi="Arial Narrow" w:cs="Arial"/>
        </w:rPr>
        <w:t xml:space="preserve">ackage must be received </w:t>
      </w:r>
      <w:r w:rsidR="000B04AC" w:rsidRPr="00682E1B">
        <w:rPr>
          <w:rFonts w:ascii="Arial Narrow" w:hAnsi="Arial Narrow" w:cs="Arial"/>
        </w:rPr>
        <w:t xml:space="preserve">no later than </w:t>
      </w:r>
      <w:r w:rsidR="00F15582">
        <w:rPr>
          <w:rFonts w:ascii="Arial Narrow" w:hAnsi="Arial Narrow" w:cs="Arial"/>
          <w:b/>
          <w:bCs/>
        </w:rPr>
        <w:t>2</w:t>
      </w:r>
      <w:r w:rsidR="00B42738">
        <w:rPr>
          <w:rFonts w:ascii="Arial Narrow" w:hAnsi="Arial Narrow" w:cs="Arial"/>
          <w:b/>
          <w:bCs/>
        </w:rPr>
        <w:t>1</w:t>
      </w:r>
      <w:r w:rsidR="00700152" w:rsidRPr="00700152">
        <w:rPr>
          <w:rFonts w:ascii="Arial Narrow" w:hAnsi="Arial Narrow" w:cs="Arial"/>
          <w:b/>
          <w:bCs/>
        </w:rPr>
        <w:t>/</w:t>
      </w:r>
      <w:r w:rsidR="00783D89">
        <w:rPr>
          <w:rFonts w:ascii="Arial Narrow" w:hAnsi="Arial Narrow" w:cs="Arial"/>
          <w:b/>
          <w:bCs/>
        </w:rPr>
        <w:t>04/2026</w:t>
      </w:r>
      <w:r w:rsidRPr="00700152">
        <w:rPr>
          <w:rFonts w:ascii="Arial Narrow" w:hAnsi="Arial Narrow" w:cs="Arial"/>
          <w:b/>
          <w:bCs/>
        </w:rPr>
        <w:t xml:space="preserve"> at </w:t>
      </w:r>
      <w:r w:rsidR="000B04AC" w:rsidRPr="00700152">
        <w:rPr>
          <w:rFonts w:ascii="Arial Narrow" w:hAnsi="Arial Narrow" w:cs="Arial"/>
          <w:b/>
          <w:bCs/>
        </w:rPr>
        <w:t>12:00 noon</w:t>
      </w:r>
      <w:r w:rsidRPr="00682E1B">
        <w:rPr>
          <w:rFonts w:ascii="Arial Narrow" w:hAnsi="Arial Narrow" w:cs="Arial"/>
        </w:rPr>
        <w:t>.</w:t>
      </w:r>
      <w:r w:rsidR="000B04AC" w:rsidRPr="00682E1B">
        <w:rPr>
          <w:rFonts w:ascii="Arial Narrow" w:hAnsi="Arial Narrow" w:cs="Arial"/>
        </w:rPr>
        <w:t xml:space="preserve"> </w:t>
      </w:r>
      <w:r w:rsidRPr="00682E1B">
        <w:rPr>
          <w:rFonts w:ascii="Arial Narrow" w:hAnsi="Arial Narrow" w:cs="Arial"/>
        </w:rPr>
        <w:t xml:space="preserve">Hand deliveries will be accepted </w:t>
      </w:r>
      <w:r w:rsidR="000B04AC" w:rsidRPr="00682E1B">
        <w:rPr>
          <w:rFonts w:ascii="Arial Narrow" w:hAnsi="Arial Narrow" w:cs="Arial"/>
        </w:rPr>
        <w:t>Monday to Thursday between 09.30 and 18.00, and Friday between 09.30 to 13.00.</w:t>
      </w:r>
      <w:r w:rsidRPr="00682E1B">
        <w:rPr>
          <w:rFonts w:ascii="Arial Narrow" w:hAnsi="Arial Narrow" w:cs="Arial"/>
        </w:rPr>
        <w:t xml:space="preserve"> T</w:t>
      </w:r>
      <w:r w:rsidR="000B04AC" w:rsidRPr="00682E1B">
        <w:rPr>
          <w:rFonts w:ascii="Arial Narrow" w:hAnsi="Arial Narrow" w:cs="Arial"/>
        </w:rPr>
        <w:t xml:space="preserve">imely delivery of the Package remains </w:t>
      </w:r>
      <w:r w:rsidRPr="00682E1B">
        <w:rPr>
          <w:rFonts w:ascii="Arial Narrow" w:hAnsi="Arial Narrow" w:cs="Arial"/>
        </w:rPr>
        <w:t xml:space="preserve">the </w:t>
      </w:r>
      <w:r w:rsidR="000B04AC" w:rsidRPr="00682E1B">
        <w:rPr>
          <w:rFonts w:ascii="Arial Narrow" w:hAnsi="Arial Narrow" w:cs="Arial"/>
        </w:rPr>
        <w:t xml:space="preserve">exclusive responsibility of the </w:t>
      </w:r>
      <w:r w:rsidR="006A0B5A" w:rsidRPr="00682E1B">
        <w:rPr>
          <w:rFonts w:ascii="Arial Narrow" w:hAnsi="Arial Narrow" w:cs="Arial"/>
        </w:rPr>
        <w:t>Tenderers</w:t>
      </w:r>
      <w:r w:rsidR="000B04AC" w:rsidRPr="00682E1B">
        <w:rPr>
          <w:rFonts w:ascii="Arial Narrow" w:hAnsi="Arial Narrow" w:cs="Arial"/>
        </w:rPr>
        <w:t>.</w:t>
      </w:r>
    </w:p>
    <w:p w14:paraId="1792E167" w14:textId="77777777" w:rsidR="000B04AC" w:rsidRPr="00682E1B" w:rsidRDefault="000B04AC" w:rsidP="00E034F1">
      <w:pPr>
        <w:tabs>
          <w:tab w:val="left" w:pos="567"/>
          <w:tab w:val="left" w:pos="993"/>
        </w:tabs>
        <w:spacing w:before="120"/>
        <w:ind w:left="567"/>
        <w:jc w:val="both"/>
        <w:rPr>
          <w:rFonts w:ascii="Arial Narrow" w:hAnsi="Arial Narrow" w:cs="Arial"/>
        </w:rPr>
      </w:pPr>
      <w:r w:rsidRPr="00682E1B">
        <w:rPr>
          <w:rFonts w:ascii="Arial Narrow" w:hAnsi="Arial Narrow" w:cs="Arial"/>
        </w:rPr>
        <w:t>5.4</w:t>
      </w:r>
      <w:r w:rsidRPr="00682E1B">
        <w:rPr>
          <w:rFonts w:ascii="Arial Narrow" w:hAnsi="Arial Narrow" w:cs="Arial"/>
        </w:rPr>
        <w:tab/>
        <w:t xml:space="preserve">The </w:t>
      </w:r>
      <w:r w:rsidR="006A0B5A" w:rsidRPr="00682E1B">
        <w:rPr>
          <w:rFonts w:ascii="Arial Narrow" w:hAnsi="Arial Narrow" w:cs="Arial"/>
        </w:rPr>
        <w:t>P</w:t>
      </w:r>
      <w:r w:rsidRPr="00682E1B">
        <w:rPr>
          <w:rFonts w:ascii="Arial Narrow" w:hAnsi="Arial Narrow" w:cs="Arial"/>
        </w:rPr>
        <w:t xml:space="preserve">ackage must be marked "DO NOT OPEN – </w:t>
      </w:r>
      <w:r w:rsidR="006A0B5A" w:rsidRPr="00682E1B">
        <w:rPr>
          <w:rFonts w:ascii="Arial Narrow" w:hAnsi="Arial Narrow" w:cs="Arial"/>
        </w:rPr>
        <w:t xml:space="preserve">LANGUAGE COURSES </w:t>
      </w:r>
      <w:r w:rsidR="0011081E" w:rsidRPr="00682E1B">
        <w:rPr>
          <w:rFonts w:ascii="Arial Narrow" w:hAnsi="Arial Narrow" w:cs="Arial"/>
        </w:rPr>
        <w:t>RFT</w:t>
      </w:r>
      <w:r w:rsidRPr="00682E1B">
        <w:rPr>
          <w:rFonts w:ascii="Arial Narrow" w:hAnsi="Arial Narrow" w:cs="Arial"/>
        </w:rPr>
        <w:t>".</w:t>
      </w:r>
    </w:p>
    <w:p w14:paraId="78DDDF97" w14:textId="77777777" w:rsidR="000B04AC" w:rsidRPr="00682E1B" w:rsidRDefault="000B04AC" w:rsidP="00E034F1">
      <w:pPr>
        <w:tabs>
          <w:tab w:val="left" w:pos="567"/>
          <w:tab w:val="left" w:pos="993"/>
        </w:tabs>
        <w:spacing w:before="120"/>
        <w:ind w:left="567"/>
        <w:jc w:val="both"/>
        <w:rPr>
          <w:rFonts w:ascii="Arial Narrow" w:hAnsi="Arial Narrow" w:cs="Arial"/>
        </w:rPr>
      </w:pPr>
      <w:r w:rsidRPr="00682E1B">
        <w:rPr>
          <w:rFonts w:ascii="Arial Narrow" w:hAnsi="Arial Narrow" w:cs="Arial"/>
        </w:rPr>
        <w:t>5.5</w:t>
      </w:r>
      <w:r w:rsidRPr="00682E1B">
        <w:rPr>
          <w:rFonts w:ascii="Arial Narrow" w:hAnsi="Arial Narrow" w:cs="Arial"/>
        </w:rPr>
        <w:tab/>
        <w:t xml:space="preserve">The </w:t>
      </w:r>
      <w:r w:rsidR="000B1216" w:rsidRPr="00682E1B">
        <w:rPr>
          <w:rFonts w:ascii="Arial Narrow" w:hAnsi="Arial Narrow" w:cs="Arial"/>
        </w:rPr>
        <w:t>P</w:t>
      </w:r>
      <w:r w:rsidRPr="00682E1B">
        <w:rPr>
          <w:rFonts w:ascii="Arial Narrow" w:hAnsi="Arial Narrow" w:cs="Arial"/>
        </w:rPr>
        <w:t xml:space="preserve">ackage </w:t>
      </w:r>
      <w:r w:rsidR="0011081E" w:rsidRPr="00682E1B">
        <w:rPr>
          <w:rFonts w:ascii="Arial Narrow" w:hAnsi="Arial Narrow" w:cs="Arial"/>
        </w:rPr>
        <w:t xml:space="preserve">must contain </w:t>
      </w:r>
      <w:r w:rsidR="006A0B5A" w:rsidRPr="00682E1B">
        <w:rPr>
          <w:rFonts w:ascii="Arial Narrow" w:hAnsi="Arial Narrow" w:cs="Arial"/>
        </w:rPr>
        <w:t>TWO</w:t>
      </w:r>
      <w:r w:rsidR="0011081E" w:rsidRPr="00682E1B">
        <w:rPr>
          <w:rFonts w:ascii="Arial Narrow" w:hAnsi="Arial Narrow" w:cs="Arial"/>
        </w:rPr>
        <w:t xml:space="preserve"> letterhead envelopes, also </w:t>
      </w:r>
      <w:r w:rsidRPr="00682E1B">
        <w:rPr>
          <w:rFonts w:ascii="Arial Narrow" w:hAnsi="Arial Narrow" w:cs="Arial"/>
        </w:rPr>
        <w:t>sealed</w:t>
      </w:r>
      <w:r w:rsidR="0011081E" w:rsidRPr="00682E1B">
        <w:rPr>
          <w:rFonts w:ascii="Arial Narrow" w:hAnsi="Arial Narrow" w:cs="Arial"/>
        </w:rPr>
        <w:t>, and marked as follows</w:t>
      </w:r>
    </w:p>
    <w:p w14:paraId="72D7A661" w14:textId="77777777" w:rsidR="000B04AC" w:rsidRPr="00682E1B" w:rsidRDefault="000B04AC" w:rsidP="00E034F1">
      <w:pPr>
        <w:pStyle w:val="Paragrafoelenco"/>
        <w:numPr>
          <w:ilvl w:val="0"/>
          <w:numId w:val="10"/>
        </w:numPr>
        <w:tabs>
          <w:tab w:val="left" w:pos="567"/>
        </w:tabs>
        <w:spacing w:before="120"/>
        <w:jc w:val="both"/>
        <w:rPr>
          <w:rFonts w:ascii="Arial Narrow" w:hAnsi="Arial Narrow" w:cs="Arial"/>
        </w:rPr>
      </w:pPr>
      <w:r w:rsidRPr="00682E1B">
        <w:rPr>
          <w:rFonts w:ascii="Arial Narrow" w:hAnsi="Arial Narrow" w:cs="Arial"/>
        </w:rPr>
        <w:t xml:space="preserve">Envelope n. 1: Administrative documentation </w:t>
      </w:r>
    </w:p>
    <w:p w14:paraId="5616C143" w14:textId="77777777" w:rsidR="000B1216" w:rsidRPr="00682E1B" w:rsidRDefault="000B04AC" w:rsidP="00E034F1">
      <w:pPr>
        <w:pStyle w:val="Paragrafoelenco"/>
        <w:numPr>
          <w:ilvl w:val="0"/>
          <w:numId w:val="10"/>
        </w:numPr>
        <w:tabs>
          <w:tab w:val="left" w:pos="567"/>
        </w:tabs>
        <w:spacing w:before="120"/>
        <w:jc w:val="both"/>
        <w:rPr>
          <w:rFonts w:ascii="Arial Narrow" w:hAnsi="Arial Narrow" w:cs="Arial"/>
        </w:rPr>
      </w:pPr>
      <w:r w:rsidRPr="00682E1B">
        <w:rPr>
          <w:rFonts w:ascii="Arial Narrow" w:hAnsi="Arial Narrow" w:cs="Arial"/>
        </w:rPr>
        <w:t xml:space="preserve">Envelope n. 2: </w:t>
      </w:r>
      <w:r w:rsidR="006A0B5A" w:rsidRPr="00682E1B">
        <w:rPr>
          <w:rFonts w:ascii="Arial Narrow" w:hAnsi="Arial Narrow" w:cs="Arial"/>
        </w:rPr>
        <w:t>Monetary</w:t>
      </w:r>
      <w:r w:rsidRPr="00682E1B">
        <w:rPr>
          <w:rFonts w:ascii="Arial Narrow" w:hAnsi="Arial Narrow" w:cs="Arial"/>
        </w:rPr>
        <w:t xml:space="preserve"> offer </w:t>
      </w:r>
    </w:p>
    <w:p w14:paraId="42010214" w14:textId="77777777" w:rsidR="000B04AC" w:rsidRPr="00682E1B" w:rsidRDefault="000B04AC" w:rsidP="00E034F1">
      <w:pPr>
        <w:tabs>
          <w:tab w:val="left" w:pos="993"/>
        </w:tabs>
        <w:spacing w:before="120"/>
        <w:ind w:left="567"/>
        <w:jc w:val="both"/>
        <w:rPr>
          <w:rFonts w:ascii="Arial Narrow" w:hAnsi="Arial Narrow" w:cs="Arial"/>
        </w:rPr>
      </w:pPr>
      <w:r w:rsidRPr="00682E1B">
        <w:rPr>
          <w:rFonts w:ascii="Arial Narrow" w:hAnsi="Arial Narrow" w:cs="Arial"/>
        </w:rPr>
        <w:t>5.6</w:t>
      </w:r>
      <w:r w:rsidR="00671564" w:rsidRPr="00682E1B">
        <w:rPr>
          <w:rFonts w:ascii="Arial Narrow" w:hAnsi="Arial Narrow" w:cs="Arial"/>
        </w:rPr>
        <w:t xml:space="preserve"> </w:t>
      </w:r>
      <w:r w:rsidR="006A0B5A" w:rsidRPr="00682E1B">
        <w:rPr>
          <w:rFonts w:ascii="Arial Narrow" w:hAnsi="Arial Narrow" w:cs="Arial"/>
        </w:rPr>
        <w:tab/>
      </w:r>
      <w:r w:rsidRPr="00682E1B">
        <w:rPr>
          <w:rFonts w:ascii="Arial Narrow" w:hAnsi="Arial Narrow" w:cs="Arial"/>
        </w:rPr>
        <w:t>Envelope no. 1 must contain the following documentation</w:t>
      </w:r>
      <w:r w:rsidR="00682E1B">
        <w:rPr>
          <w:rFonts w:ascii="Arial Narrow" w:hAnsi="Arial Narrow" w:cs="Arial"/>
        </w:rPr>
        <w:t>:</w:t>
      </w:r>
    </w:p>
    <w:p w14:paraId="3BB991D5" w14:textId="77777777" w:rsidR="000B04AC" w:rsidRPr="00682E1B" w:rsidRDefault="00682E1B" w:rsidP="00E034F1">
      <w:pPr>
        <w:pStyle w:val="Paragrafoelenco"/>
        <w:numPr>
          <w:ilvl w:val="0"/>
          <w:numId w:val="11"/>
        </w:numPr>
        <w:tabs>
          <w:tab w:val="left" w:pos="567"/>
        </w:tabs>
        <w:ind w:left="1701" w:hanging="327"/>
        <w:jc w:val="both"/>
        <w:rPr>
          <w:rFonts w:ascii="Arial Narrow" w:hAnsi="Arial Narrow" w:cs="Arial"/>
        </w:rPr>
      </w:pPr>
      <w:r>
        <w:rPr>
          <w:rFonts w:ascii="Arial Narrow" w:hAnsi="Arial Narrow" w:cs="Arial"/>
        </w:rPr>
        <w:t xml:space="preserve">Submission Form </w:t>
      </w:r>
      <w:r w:rsidRPr="00682E1B">
        <w:rPr>
          <w:rFonts w:ascii="Arial Narrow" w:hAnsi="Arial Narrow" w:cs="Arial"/>
        </w:rPr>
        <w:t xml:space="preserve">(use form in Annexure </w:t>
      </w:r>
      <w:r>
        <w:rPr>
          <w:rFonts w:ascii="Arial Narrow" w:hAnsi="Arial Narrow" w:cs="Arial"/>
        </w:rPr>
        <w:t>A</w:t>
      </w:r>
      <w:r w:rsidRPr="00682E1B">
        <w:rPr>
          <w:rFonts w:ascii="Arial Narrow" w:hAnsi="Arial Narrow" w:cs="Arial"/>
        </w:rPr>
        <w:t>)</w:t>
      </w:r>
    </w:p>
    <w:p w14:paraId="591C66AE" w14:textId="77777777" w:rsidR="000B04AC" w:rsidRPr="00682E1B" w:rsidRDefault="006A0B5A" w:rsidP="00E034F1">
      <w:pPr>
        <w:pStyle w:val="Paragrafoelenco"/>
        <w:numPr>
          <w:ilvl w:val="0"/>
          <w:numId w:val="11"/>
        </w:numPr>
        <w:tabs>
          <w:tab w:val="left" w:pos="567"/>
        </w:tabs>
        <w:ind w:left="1701" w:hanging="327"/>
        <w:jc w:val="both"/>
        <w:rPr>
          <w:rFonts w:ascii="Arial Narrow" w:hAnsi="Arial Narrow" w:cs="Arial"/>
        </w:rPr>
      </w:pPr>
      <w:r w:rsidRPr="00682E1B">
        <w:rPr>
          <w:rFonts w:ascii="Arial Narrow" w:hAnsi="Arial Narrow" w:cs="Arial"/>
        </w:rPr>
        <w:t>Requirements Statement</w:t>
      </w:r>
      <w:r w:rsidR="00682E1B">
        <w:rPr>
          <w:rFonts w:ascii="Arial Narrow" w:hAnsi="Arial Narrow" w:cs="Arial"/>
        </w:rPr>
        <w:t xml:space="preserve"> </w:t>
      </w:r>
      <w:r w:rsidR="00682E1B" w:rsidRPr="00682E1B">
        <w:rPr>
          <w:rFonts w:ascii="Arial Narrow" w:hAnsi="Arial Narrow" w:cs="Arial"/>
        </w:rPr>
        <w:t xml:space="preserve">(use form in Annexure </w:t>
      </w:r>
      <w:r w:rsidR="00682E1B">
        <w:rPr>
          <w:rFonts w:ascii="Arial Narrow" w:hAnsi="Arial Narrow" w:cs="Arial"/>
        </w:rPr>
        <w:t>B)</w:t>
      </w:r>
    </w:p>
    <w:p w14:paraId="319BF3EF" w14:textId="77777777" w:rsidR="00671564" w:rsidRPr="00682E1B" w:rsidRDefault="000B04AC" w:rsidP="00E034F1">
      <w:pPr>
        <w:pStyle w:val="Paragrafoelenco"/>
        <w:numPr>
          <w:ilvl w:val="0"/>
          <w:numId w:val="11"/>
        </w:numPr>
        <w:tabs>
          <w:tab w:val="left" w:pos="567"/>
        </w:tabs>
        <w:ind w:left="1701" w:hanging="327"/>
        <w:jc w:val="both"/>
        <w:rPr>
          <w:rFonts w:ascii="Arial Narrow" w:hAnsi="Arial Narrow" w:cs="Arial"/>
        </w:rPr>
      </w:pPr>
      <w:r w:rsidRPr="00682E1B">
        <w:rPr>
          <w:rFonts w:ascii="Arial Narrow" w:hAnsi="Arial Narrow" w:cs="Arial"/>
        </w:rPr>
        <w:t xml:space="preserve">Privacy </w:t>
      </w:r>
      <w:r w:rsidR="00AD2D64" w:rsidRPr="00682E1B">
        <w:rPr>
          <w:rFonts w:ascii="Arial Narrow" w:hAnsi="Arial Narrow" w:cs="Arial"/>
        </w:rPr>
        <w:t>Policy I</w:t>
      </w:r>
      <w:r w:rsidRPr="00682E1B">
        <w:rPr>
          <w:rFonts w:ascii="Arial Narrow" w:hAnsi="Arial Narrow" w:cs="Arial"/>
        </w:rPr>
        <w:t>nformation</w:t>
      </w:r>
      <w:r w:rsidR="00682E1B">
        <w:rPr>
          <w:rFonts w:ascii="Arial Narrow" w:hAnsi="Arial Narrow" w:cs="Arial"/>
        </w:rPr>
        <w:t xml:space="preserve"> </w:t>
      </w:r>
      <w:r w:rsidR="00682E1B" w:rsidRPr="00682E1B">
        <w:rPr>
          <w:rFonts w:ascii="Arial Narrow" w:hAnsi="Arial Narrow" w:cs="Arial"/>
        </w:rPr>
        <w:t xml:space="preserve">(use form in Annexure </w:t>
      </w:r>
      <w:r w:rsidR="00682E1B">
        <w:rPr>
          <w:rFonts w:ascii="Arial Narrow" w:hAnsi="Arial Narrow" w:cs="Arial"/>
        </w:rPr>
        <w:t>C)</w:t>
      </w:r>
    </w:p>
    <w:p w14:paraId="46E9DFAE" w14:textId="77777777" w:rsidR="000B04AC" w:rsidRPr="00682E1B" w:rsidRDefault="000B04AC" w:rsidP="00E034F1">
      <w:pPr>
        <w:tabs>
          <w:tab w:val="left" w:pos="567"/>
          <w:tab w:val="left" w:pos="993"/>
        </w:tabs>
        <w:spacing w:before="120"/>
        <w:ind w:left="567"/>
        <w:jc w:val="both"/>
        <w:rPr>
          <w:rFonts w:ascii="Arial Narrow" w:hAnsi="Arial Narrow" w:cs="Arial"/>
        </w:rPr>
      </w:pPr>
      <w:r w:rsidRPr="00682E1B">
        <w:rPr>
          <w:rFonts w:ascii="Arial Narrow" w:hAnsi="Arial Narrow" w:cs="Arial"/>
        </w:rPr>
        <w:t>5.</w:t>
      </w:r>
      <w:r w:rsidR="006748E3" w:rsidRPr="00682E1B">
        <w:rPr>
          <w:rFonts w:ascii="Arial Narrow" w:hAnsi="Arial Narrow" w:cs="Arial"/>
        </w:rPr>
        <w:t>7</w:t>
      </w:r>
      <w:r w:rsidRPr="00682E1B">
        <w:rPr>
          <w:rFonts w:ascii="Arial Narrow" w:hAnsi="Arial Narrow" w:cs="Arial"/>
        </w:rPr>
        <w:tab/>
        <w:t xml:space="preserve">Envelope no. </w:t>
      </w:r>
      <w:r w:rsidR="006748E3" w:rsidRPr="00682E1B">
        <w:rPr>
          <w:rFonts w:ascii="Arial Narrow" w:hAnsi="Arial Narrow" w:cs="Arial"/>
        </w:rPr>
        <w:t>2</w:t>
      </w:r>
      <w:r w:rsidRPr="00682E1B">
        <w:rPr>
          <w:rFonts w:ascii="Arial Narrow" w:hAnsi="Arial Narrow" w:cs="Arial"/>
        </w:rPr>
        <w:t xml:space="preserve"> must contain (</w:t>
      </w:r>
      <w:r w:rsidR="006A0B5A" w:rsidRPr="00682E1B">
        <w:rPr>
          <w:rFonts w:ascii="Arial Narrow" w:hAnsi="Arial Narrow" w:cs="Arial"/>
        </w:rPr>
        <w:t xml:space="preserve">use form in </w:t>
      </w:r>
      <w:r w:rsidRPr="00682E1B">
        <w:rPr>
          <w:rFonts w:ascii="Arial Narrow" w:hAnsi="Arial Narrow" w:cs="Arial"/>
        </w:rPr>
        <w:t xml:space="preserve">Annexure </w:t>
      </w:r>
      <w:r w:rsidR="00682E1B">
        <w:rPr>
          <w:rFonts w:ascii="Arial Narrow" w:hAnsi="Arial Narrow" w:cs="Arial"/>
        </w:rPr>
        <w:t>D</w:t>
      </w:r>
      <w:r w:rsidRPr="00682E1B">
        <w:rPr>
          <w:rFonts w:ascii="Arial Narrow" w:hAnsi="Arial Narrow" w:cs="Arial"/>
        </w:rPr>
        <w:t>):</w:t>
      </w:r>
    </w:p>
    <w:p w14:paraId="1536F779" w14:textId="394B3F84" w:rsidR="000B04AC" w:rsidRPr="00682E1B" w:rsidRDefault="000B04AC" w:rsidP="00E034F1">
      <w:pPr>
        <w:tabs>
          <w:tab w:val="left" w:pos="567"/>
        </w:tabs>
        <w:ind w:left="1276"/>
        <w:jc w:val="both"/>
        <w:rPr>
          <w:rFonts w:ascii="Arial Narrow" w:hAnsi="Arial Narrow" w:cs="Arial"/>
        </w:rPr>
      </w:pPr>
      <w:r w:rsidRPr="00682E1B">
        <w:rPr>
          <w:rFonts w:ascii="Arial Narrow" w:hAnsi="Arial Narrow" w:cs="Arial"/>
        </w:rPr>
        <w:t xml:space="preserve">The </w:t>
      </w:r>
      <w:r w:rsidR="006A0B5A" w:rsidRPr="00682E1B">
        <w:rPr>
          <w:rFonts w:ascii="Arial Narrow" w:hAnsi="Arial Narrow" w:cs="Arial"/>
        </w:rPr>
        <w:t>Monetary</w:t>
      </w:r>
      <w:r w:rsidRPr="00682E1B">
        <w:rPr>
          <w:rFonts w:ascii="Arial Narrow" w:hAnsi="Arial Narrow" w:cs="Arial"/>
        </w:rPr>
        <w:t xml:space="preserve"> Offer </w:t>
      </w:r>
      <w:r w:rsidR="00671564" w:rsidRPr="00682E1B">
        <w:rPr>
          <w:rFonts w:ascii="Arial Narrow" w:hAnsi="Arial Narrow" w:cs="Arial"/>
        </w:rPr>
        <w:t xml:space="preserve">form, which </w:t>
      </w:r>
      <w:r w:rsidRPr="00682E1B">
        <w:rPr>
          <w:rFonts w:ascii="Arial Narrow" w:hAnsi="Arial Narrow" w:cs="Arial"/>
        </w:rPr>
        <w:t xml:space="preserve">must be signed in a legible form by the </w:t>
      </w:r>
      <w:r w:rsidR="0016347C" w:rsidRPr="00682E1B">
        <w:rPr>
          <w:rFonts w:ascii="Arial Narrow" w:hAnsi="Arial Narrow" w:cs="Arial"/>
        </w:rPr>
        <w:t xml:space="preserve">Tenderer’s </w:t>
      </w:r>
      <w:r w:rsidRPr="00682E1B">
        <w:rPr>
          <w:rFonts w:ascii="Arial Narrow" w:hAnsi="Arial Narrow" w:cs="Arial"/>
        </w:rPr>
        <w:t xml:space="preserve">legal representative or by any other person </w:t>
      </w:r>
      <w:r w:rsidR="00671564" w:rsidRPr="00682E1B">
        <w:rPr>
          <w:rFonts w:ascii="Arial Narrow" w:hAnsi="Arial Narrow" w:cs="Arial"/>
        </w:rPr>
        <w:t>with</w:t>
      </w:r>
      <w:r w:rsidRPr="00682E1B">
        <w:rPr>
          <w:rFonts w:ascii="Arial Narrow" w:hAnsi="Arial Narrow" w:cs="Arial"/>
        </w:rPr>
        <w:t xml:space="preserve"> power of attorney. The offer must be equal to or lower than the Tender Price (AUD </w:t>
      </w:r>
      <w:r w:rsidR="00C9188C">
        <w:rPr>
          <w:rFonts w:ascii="Arial Narrow" w:hAnsi="Arial Narrow" w:cs="Arial"/>
        </w:rPr>
        <w:t>70</w:t>
      </w:r>
      <w:r w:rsidRPr="00682E1B">
        <w:rPr>
          <w:rFonts w:ascii="Arial Narrow" w:hAnsi="Arial Narrow" w:cs="Arial"/>
        </w:rPr>
        <w:t xml:space="preserve">.00 per hour of teaching). Offers </w:t>
      </w:r>
      <w:r w:rsidR="0016347C" w:rsidRPr="00682E1B">
        <w:rPr>
          <w:rFonts w:ascii="Arial Narrow" w:hAnsi="Arial Narrow" w:cs="Arial"/>
        </w:rPr>
        <w:t>at</w:t>
      </w:r>
      <w:r w:rsidRPr="00682E1B">
        <w:rPr>
          <w:rFonts w:ascii="Arial Narrow" w:hAnsi="Arial Narrow" w:cs="Arial"/>
        </w:rPr>
        <w:t xml:space="preserve"> an amount higher than the Tender Price will not be </w:t>
      </w:r>
      <w:r w:rsidR="0016347C" w:rsidRPr="00682E1B">
        <w:rPr>
          <w:rFonts w:ascii="Arial Narrow" w:hAnsi="Arial Narrow" w:cs="Arial"/>
        </w:rPr>
        <w:t>considered</w:t>
      </w:r>
      <w:r w:rsidRPr="00682E1B">
        <w:rPr>
          <w:rFonts w:ascii="Arial Narrow" w:hAnsi="Arial Narrow" w:cs="Arial"/>
        </w:rPr>
        <w:t>.</w:t>
      </w:r>
    </w:p>
    <w:p w14:paraId="78C08797" w14:textId="77777777" w:rsidR="00A64DD4" w:rsidRPr="00682E1B" w:rsidRDefault="00AD2D64" w:rsidP="00AD2D64">
      <w:pPr>
        <w:pStyle w:val="Titolo1"/>
        <w:spacing w:after="0"/>
        <w:rPr>
          <w:rFonts w:ascii="Arial Narrow" w:hAnsi="Arial Narrow" w:cs="Arial"/>
          <w:sz w:val="20"/>
        </w:rPr>
      </w:pPr>
      <w:bookmarkStart w:id="10" w:name="_Toc147827260"/>
      <w:bookmarkStart w:id="11" w:name="_Toc342483629"/>
      <w:r w:rsidRPr="00682E1B">
        <w:rPr>
          <w:rFonts w:ascii="Arial Narrow" w:hAnsi="Arial Narrow" w:cs="Arial"/>
          <w:sz w:val="20"/>
        </w:rPr>
        <w:t>7</w:t>
      </w:r>
      <w:r w:rsidRPr="00682E1B">
        <w:rPr>
          <w:rFonts w:ascii="Arial Narrow" w:hAnsi="Arial Narrow" w:cs="Arial"/>
          <w:sz w:val="20"/>
        </w:rPr>
        <w:tab/>
      </w:r>
      <w:r w:rsidR="00A64DD4" w:rsidRPr="00682E1B">
        <w:rPr>
          <w:rFonts w:ascii="Arial Narrow" w:hAnsi="Arial Narrow" w:cs="Arial"/>
          <w:sz w:val="20"/>
          <w:u w:val="single"/>
        </w:rPr>
        <w:t>RESERVATION OF RIGHTS</w:t>
      </w:r>
      <w:bookmarkEnd w:id="10"/>
      <w:bookmarkEnd w:id="11"/>
    </w:p>
    <w:p w14:paraId="0D1E9343" w14:textId="77777777" w:rsidR="00A64DD4" w:rsidRPr="00682E1B" w:rsidRDefault="00A64DD4" w:rsidP="00A64DD4">
      <w:pPr>
        <w:tabs>
          <w:tab w:val="left" w:pos="993"/>
        </w:tabs>
        <w:spacing w:before="120"/>
        <w:ind w:left="993" w:hanging="426"/>
        <w:rPr>
          <w:rFonts w:ascii="Arial Narrow" w:hAnsi="Arial Narrow" w:cs="Arial"/>
        </w:rPr>
      </w:pPr>
      <w:r w:rsidRPr="00682E1B">
        <w:rPr>
          <w:rFonts w:ascii="Arial Narrow" w:hAnsi="Arial Narrow" w:cs="Arial"/>
        </w:rPr>
        <w:t xml:space="preserve">The </w:t>
      </w:r>
      <w:r w:rsidR="00C964E8" w:rsidRPr="00682E1B">
        <w:rPr>
          <w:rFonts w:ascii="Arial Narrow" w:hAnsi="Arial Narrow" w:cs="Arial"/>
        </w:rPr>
        <w:t>IIC</w:t>
      </w:r>
      <w:r w:rsidRPr="00682E1B">
        <w:rPr>
          <w:rFonts w:ascii="Arial Narrow" w:hAnsi="Arial Narrow" w:cs="Arial"/>
        </w:rPr>
        <w:t xml:space="preserve"> reserves the right to:</w:t>
      </w:r>
    </w:p>
    <w:p w14:paraId="690417ED"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seek the advice of external consultants to assist the </w:t>
      </w:r>
      <w:r w:rsidR="00C964E8" w:rsidRPr="00682E1B">
        <w:rPr>
          <w:rFonts w:ascii="Arial Narrow" w:hAnsi="Arial Narrow" w:cs="Arial"/>
        </w:rPr>
        <w:t>IIC</w:t>
      </w:r>
      <w:r w:rsidRPr="00682E1B">
        <w:rPr>
          <w:rFonts w:ascii="Arial Narrow" w:hAnsi="Arial Narrow" w:cs="Arial"/>
        </w:rPr>
        <w:t xml:space="preserve"> in the evaluation or review of bids;</w:t>
      </w:r>
    </w:p>
    <w:p w14:paraId="5D16CDD7"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make enquiries of any person or entity to obtain information about the tenderer and its bid;</w:t>
      </w:r>
    </w:p>
    <w:p w14:paraId="4EE39CC7"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seek information from any tenderer; </w:t>
      </w:r>
    </w:p>
    <w:p w14:paraId="0D0258CF"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following </w:t>
      </w:r>
      <w:r w:rsidR="00AD2D64" w:rsidRPr="00682E1B">
        <w:rPr>
          <w:rFonts w:ascii="Arial Narrow" w:hAnsi="Arial Narrow" w:cs="Arial"/>
        </w:rPr>
        <w:t xml:space="preserve">the </w:t>
      </w:r>
      <w:r w:rsidRPr="00682E1B">
        <w:rPr>
          <w:rFonts w:ascii="Arial Narrow" w:hAnsi="Arial Narrow" w:cs="Arial"/>
        </w:rPr>
        <w:t xml:space="preserve">evaluation of </w:t>
      </w:r>
      <w:r w:rsidR="00AD2D64" w:rsidRPr="00682E1B">
        <w:rPr>
          <w:rFonts w:ascii="Arial Narrow" w:hAnsi="Arial Narrow" w:cs="Arial"/>
        </w:rPr>
        <w:t>responses</w:t>
      </w:r>
      <w:r w:rsidRPr="00682E1B">
        <w:rPr>
          <w:rFonts w:ascii="Arial Narrow" w:hAnsi="Arial Narrow" w:cs="Arial"/>
        </w:rPr>
        <w:t xml:space="preserve">, invite revised </w:t>
      </w:r>
      <w:r w:rsidR="00AD2D64" w:rsidRPr="00682E1B">
        <w:rPr>
          <w:rFonts w:ascii="Arial Narrow" w:hAnsi="Arial Narrow" w:cs="Arial"/>
        </w:rPr>
        <w:t xml:space="preserve">responses </w:t>
      </w:r>
      <w:r w:rsidRPr="00682E1B">
        <w:rPr>
          <w:rFonts w:ascii="Arial Narrow" w:hAnsi="Arial Narrow" w:cs="Arial"/>
        </w:rPr>
        <w:t>from one or more tenderers;</w:t>
      </w:r>
    </w:p>
    <w:p w14:paraId="2E15C0DC" w14:textId="77777777" w:rsidR="00A64DD4" w:rsidRPr="00682E1B" w:rsidRDefault="00A64DD4"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t xml:space="preserve">following evaluation of </w:t>
      </w:r>
      <w:r w:rsidR="00AD2D64" w:rsidRPr="00682E1B">
        <w:rPr>
          <w:rFonts w:ascii="Arial Narrow" w:hAnsi="Arial Narrow" w:cs="Arial"/>
        </w:rPr>
        <w:t>responses</w:t>
      </w:r>
      <w:r w:rsidRPr="00682E1B">
        <w:rPr>
          <w:rFonts w:ascii="Arial Narrow" w:hAnsi="Arial Narrow" w:cs="Arial"/>
        </w:rPr>
        <w:t>, negotiate with one or more tenderers;</w:t>
      </w:r>
    </w:p>
    <w:p w14:paraId="13949297" w14:textId="77777777" w:rsidR="0016347C" w:rsidRPr="00682E1B" w:rsidRDefault="0016347C" w:rsidP="00A64DD4">
      <w:pPr>
        <w:pStyle w:val="Paragrafoelenco"/>
        <w:numPr>
          <w:ilvl w:val="0"/>
          <w:numId w:val="4"/>
        </w:numPr>
        <w:tabs>
          <w:tab w:val="left" w:pos="993"/>
        </w:tabs>
        <w:spacing w:before="120"/>
        <w:ind w:left="993" w:hanging="426"/>
        <w:rPr>
          <w:rFonts w:ascii="Arial Narrow" w:hAnsi="Arial Narrow" w:cs="Arial"/>
        </w:rPr>
      </w:pPr>
      <w:r w:rsidRPr="00682E1B">
        <w:rPr>
          <w:rFonts w:ascii="Arial Narrow" w:hAnsi="Arial Narrow" w:cs="Arial"/>
        </w:rPr>
        <w:lastRenderedPageBreak/>
        <w:t xml:space="preserve">following evaluation of </w:t>
      </w:r>
      <w:r w:rsidR="00AD2D64" w:rsidRPr="00682E1B">
        <w:rPr>
          <w:rFonts w:ascii="Arial Narrow" w:hAnsi="Arial Narrow" w:cs="Arial"/>
        </w:rPr>
        <w:t>responses</w:t>
      </w:r>
      <w:r w:rsidRPr="00682E1B">
        <w:rPr>
          <w:rFonts w:ascii="Arial Narrow" w:hAnsi="Arial Narrow" w:cs="Arial"/>
        </w:rPr>
        <w:t>, decide not to accept any tender.</w:t>
      </w:r>
    </w:p>
    <w:p w14:paraId="45C85617" w14:textId="77777777" w:rsidR="008A4580" w:rsidRPr="00682E1B" w:rsidRDefault="00B563EA" w:rsidP="00B563EA">
      <w:pPr>
        <w:pStyle w:val="Titolo1"/>
        <w:tabs>
          <w:tab w:val="left" w:pos="567"/>
        </w:tabs>
        <w:spacing w:after="0"/>
        <w:rPr>
          <w:rFonts w:ascii="Arial Narrow" w:hAnsi="Arial Narrow" w:cs="Arial"/>
          <w:sz w:val="20"/>
          <w:u w:val="single"/>
        </w:rPr>
      </w:pPr>
      <w:bookmarkStart w:id="12" w:name="_Toc293401786"/>
      <w:bookmarkStart w:id="13" w:name="_Toc147725228"/>
      <w:bookmarkStart w:id="14" w:name="_Toc147827291"/>
      <w:bookmarkEnd w:id="12"/>
      <w:r w:rsidRPr="00682E1B">
        <w:rPr>
          <w:rFonts w:ascii="Arial Narrow" w:hAnsi="Arial Narrow" w:cs="Arial"/>
          <w:sz w:val="20"/>
        </w:rPr>
        <w:t>8</w:t>
      </w:r>
      <w:r w:rsidRPr="00682E1B">
        <w:rPr>
          <w:rFonts w:ascii="Arial Narrow" w:hAnsi="Arial Narrow" w:cs="Arial"/>
          <w:sz w:val="20"/>
        </w:rPr>
        <w:tab/>
      </w:r>
      <w:r w:rsidR="0016347C" w:rsidRPr="00682E1B">
        <w:rPr>
          <w:rFonts w:ascii="Arial Narrow" w:hAnsi="Arial Narrow" w:cs="Arial"/>
          <w:sz w:val="20"/>
          <w:u w:val="single"/>
        </w:rPr>
        <w:t>ELIGIBILITY</w:t>
      </w:r>
    </w:p>
    <w:p w14:paraId="319B82C7" w14:textId="77777777" w:rsidR="008A4580" w:rsidRPr="00682E1B" w:rsidRDefault="0016347C" w:rsidP="008A4580">
      <w:pPr>
        <w:tabs>
          <w:tab w:val="left" w:pos="993"/>
        </w:tabs>
        <w:spacing w:before="120"/>
        <w:ind w:left="993" w:hanging="426"/>
        <w:rPr>
          <w:rFonts w:ascii="Arial Narrow" w:hAnsi="Arial Narrow" w:cs="Arial"/>
        </w:rPr>
      </w:pPr>
      <w:bookmarkStart w:id="15" w:name="_Toc147725176"/>
      <w:bookmarkStart w:id="16" w:name="_Toc147827239"/>
      <w:r w:rsidRPr="00682E1B">
        <w:rPr>
          <w:rFonts w:ascii="Arial Narrow" w:hAnsi="Arial Narrow" w:cs="Arial"/>
        </w:rPr>
        <w:t xml:space="preserve">In order to be considered, </w:t>
      </w:r>
      <w:r w:rsidR="008A4580" w:rsidRPr="00682E1B">
        <w:rPr>
          <w:rFonts w:ascii="Arial Narrow" w:hAnsi="Arial Narrow" w:cs="Arial"/>
        </w:rPr>
        <w:t>Tenderers are expected to:</w:t>
      </w:r>
      <w:bookmarkEnd w:id="15"/>
      <w:bookmarkEnd w:id="16"/>
    </w:p>
    <w:p w14:paraId="35F4DEA4"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17" w:name="_Toc147725177"/>
      <w:bookmarkStart w:id="18" w:name="_Toc147827240"/>
      <w:r w:rsidRPr="00682E1B">
        <w:rPr>
          <w:rFonts w:ascii="Arial Narrow" w:hAnsi="Arial Narrow" w:cs="Arial"/>
        </w:rPr>
        <w:t>declare any actual or potential conflict of interest</w:t>
      </w:r>
      <w:bookmarkEnd w:id="17"/>
      <w:bookmarkEnd w:id="18"/>
      <w:r w:rsidRPr="00682E1B">
        <w:rPr>
          <w:rFonts w:ascii="Arial Narrow" w:hAnsi="Arial Narrow" w:cs="Arial"/>
        </w:rPr>
        <w:t>;</w:t>
      </w:r>
    </w:p>
    <w:p w14:paraId="0E0E04F6"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r w:rsidRPr="00682E1B">
        <w:rPr>
          <w:rFonts w:ascii="Arial Narrow" w:hAnsi="Arial Narrow" w:cs="Arial"/>
        </w:rPr>
        <w:t>not seek to employ or engage the services of any person who has a duty to the IIC as an adviser, consultant or employee (or former adviser, consultant or employee) in relation to this process;</w:t>
      </w:r>
    </w:p>
    <w:p w14:paraId="4AE0FA81"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19" w:name="_Toc147725178"/>
      <w:bookmarkStart w:id="20" w:name="_Toc147827241"/>
      <w:r w:rsidRPr="00682E1B">
        <w:rPr>
          <w:rFonts w:ascii="Arial Narrow" w:hAnsi="Arial Narrow" w:cs="Arial"/>
        </w:rPr>
        <w:t>not collude with any potential tenderer;</w:t>
      </w:r>
      <w:bookmarkEnd w:id="19"/>
      <w:bookmarkEnd w:id="20"/>
    </w:p>
    <w:p w14:paraId="33F6F5FD"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21" w:name="_Toc147725179"/>
      <w:bookmarkStart w:id="22" w:name="_Toc147827242"/>
      <w:r w:rsidRPr="00682E1B">
        <w:rPr>
          <w:rFonts w:ascii="Arial Narrow" w:hAnsi="Arial Narrow" w:cs="Arial"/>
        </w:rPr>
        <w:t>comply with all laws in force in NSW applicable to the process</w:t>
      </w:r>
      <w:bookmarkEnd w:id="21"/>
      <w:bookmarkEnd w:id="22"/>
      <w:r w:rsidRPr="00682E1B">
        <w:rPr>
          <w:rFonts w:ascii="Arial Narrow" w:hAnsi="Arial Narrow" w:cs="Arial"/>
        </w:rPr>
        <w:t>;</w:t>
      </w:r>
    </w:p>
    <w:p w14:paraId="2447BD8F"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r w:rsidRPr="00682E1B">
        <w:rPr>
          <w:rFonts w:ascii="Arial Narrow" w:hAnsi="Arial Narrow" w:cs="Arial"/>
        </w:rPr>
        <w:t>disclose whether acting as agent, nominee or jointly with another person and disclose the identity of the other person;</w:t>
      </w:r>
    </w:p>
    <w:p w14:paraId="6F3FD7D6"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23" w:name="_Toc147725180"/>
      <w:bookmarkStart w:id="24" w:name="_Toc147827243"/>
      <w:r w:rsidRPr="00682E1B">
        <w:rPr>
          <w:rFonts w:ascii="Arial Narrow" w:hAnsi="Arial Narrow" w:cs="Arial"/>
        </w:rPr>
        <w:t>not offer any incentive to, or otherwise attempt to influence, any employee of the IIC or any member of an evaluation committee at any time; and</w:t>
      </w:r>
      <w:bookmarkEnd w:id="23"/>
      <w:bookmarkEnd w:id="24"/>
    </w:p>
    <w:p w14:paraId="7F48121E"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25" w:name="_Toc147725181"/>
      <w:bookmarkStart w:id="26" w:name="_Toc147827244"/>
      <w:r w:rsidRPr="00682E1B">
        <w:rPr>
          <w:rFonts w:ascii="Arial Narrow" w:hAnsi="Arial Narrow" w:cs="Arial"/>
        </w:rPr>
        <w:t>not make any news releases or responses to media enquiries and questions pertaining to this process without the IIC written approval.</w:t>
      </w:r>
      <w:bookmarkEnd w:id="25"/>
      <w:bookmarkEnd w:id="26"/>
    </w:p>
    <w:p w14:paraId="0AEBFFF7" w14:textId="77777777" w:rsidR="008A4580" w:rsidRPr="00682E1B" w:rsidRDefault="008A4580" w:rsidP="00E034F1">
      <w:pPr>
        <w:tabs>
          <w:tab w:val="left" w:pos="567"/>
        </w:tabs>
        <w:spacing w:before="120"/>
        <w:ind w:left="567"/>
        <w:jc w:val="both"/>
        <w:rPr>
          <w:rFonts w:ascii="Arial Narrow" w:hAnsi="Arial Narrow" w:cs="Arial"/>
        </w:rPr>
      </w:pPr>
      <w:bookmarkStart w:id="27" w:name="_Toc147725183"/>
      <w:bookmarkStart w:id="28" w:name="_Toc147827246"/>
      <w:r w:rsidRPr="00682E1B">
        <w:rPr>
          <w:rFonts w:ascii="Arial Narrow" w:hAnsi="Arial Narrow" w:cs="Arial"/>
        </w:rPr>
        <w:t xml:space="preserve">If </w:t>
      </w:r>
      <w:r w:rsidR="0016347C" w:rsidRPr="00682E1B">
        <w:rPr>
          <w:rFonts w:ascii="Arial Narrow" w:hAnsi="Arial Narrow" w:cs="Arial"/>
        </w:rPr>
        <w:t>Tenderers</w:t>
      </w:r>
      <w:r w:rsidRPr="00682E1B">
        <w:rPr>
          <w:rFonts w:ascii="Arial Narrow" w:hAnsi="Arial Narrow" w:cs="Arial"/>
        </w:rPr>
        <w:t xml:space="preserve"> act contrary to </w:t>
      </w:r>
      <w:r w:rsidR="00682E1B">
        <w:rPr>
          <w:rFonts w:ascii="Arial Narrow" w:hAnsi="Arial Narrow" w:cs="Arial"/>
        </w:rPr>
        <w:t>such</w:t>
      </w:r>
      <w:r w:rsidRPr="00682E1B">
        <w:rPr>
          <w:rFonts w:ascii="Arial Narrow" w:hAnsi="Arial Narrow" w:cs="Arial"/>
        </w:rPr>
        <w:t xml:space="preserve"> expectations, the IIC reserves the right (regardless of any subsequent dealings) to:</w:t>
      </w:r>
      <w:bookmarkEnd w:id="27"/>
      <w:bookmarkEnd w:id="28"/>
    </w:p>
    <w:p w14:paraId="1AC74BF9"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29" w:name="_Toc147725184"/>
      <w:bookmarkStart w:id="30" w:name="_Toc147827247"/>
      <w:r w:rsidRPr="00682E1B">
        <w:rPr>
          <w:rFonts w:ascii="Arial Narrow" w:hAnsi="Arial Narrow" w:cs="Arial"/>
        </w:rPr>
        <w:t>terminate negotiations;</w:t>
      </w:r>
      <w:bookmarkEnd w:id="29"/>
      <w:bookmarkEnd w:id="30"/>
    </w:p>
    <w:p w14:paraId="6ABA4D7F"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31" w:name="_Toc147725185"/>
      <w:bookmarkStart w:id="32" w:name="_Toc147827248"/>
      <w:r w:rsidRPr="00682E1B">
        <w:rPr>
          <w:rFonts w:ascii="Arial Narrow" w:hAnsi="Arial Narrow" w:cs="Arial"/>
        </w:rPr>
        <w:t>terminate consideration of your bid; and</w:t>
      </w:r>
      <w:bookmarkEnd w:id="31"/>
      <w:bookmarkEnd w:id="32"/>
    </w:p>
    <w:p w14:paraId="083BEA44" w14:textId="77777777" w:rsidR="008A4580" w:rsidRPr="00682E1B" w:rsidRDefault="008A4580" w:rsidP="00E034F1">
      <w:pPr>
        <w:pStyle w:val="Paragrafoelenco"/>
        <w:numPr>
          <w:ilvl w:val="0"/>
          <w:numId w:val="4"/>
        </w:numPr>
        <w:tabs>
          <w:tab w:val="left" w:pos="993"/>
        </w:tabs>
        <w:spacing w:before="120"/>
        <w:ind w:left="993" w:hanging="426"/>
        <w:jc w:val="both"/>
        <w:rPr>
          <w:rFonts w:ascii="Arial Narrow" w:hAnsi="Arial Narrow" w:cs="Arial"/>
        </w:rPr>
      </w:pPr>
      <w:bookmarkStart w:id="33" w:name="_Toc147725186"/>
      <w:bookmarkStart w:id="34" w:name="_Toc147827249"/>
      <w:r w:rsidRPr="00682E1B">
        <w:rPr>
          <w:rFonts w:ascii="Arial Narrow" w:hAnsi="Arial Narrow" w:cs="Arial"/>
        </w:rPr>
        <w:t xml:space="preserve">terminate any contract between </w:t>
      </w:r>
      <w:r w:rsidR="0016347C" w:rsidRPr="00682E1B">
        <w:rPr>
          <w:rFonts w:ascii="Arial Narrow" w:hAnsi="Arial Narrow" w:cs="Arial"/>
        </w:rPr>
        <w:t>Tenderer</w:t>
      </w:r>
      <w:r w:rsidRPr="00682E1B">
        <w:rPr>
          <w:rFonts w:ascii="Arial Narrow" w:hAnsi="Arial Narrow" w:cs="Arial"/>
        </w:rPr>
        <w:t xml:space="preserve"> and the IIC in relation to the </w:t>
      </w:r>
      <w:r w:rsidR="0016347C" w:rsidRPr="00682E1B">
        <w:rPr>
          <w:rFonts w:ascii="Arial Narrow" w:hAnsi="Arial Narrow" w:cs="Arial"/>
        </w:rPr>
        <w:t xml:space="preserve">Service </w:t>
      </w:r>
      <w:r w:rsidRPr="00682E1B">
        <w:rPr>
          <w:rFonts w:ascii="Arial Narrow" w:hAnsi="Arial Narrow" w:cs="Arial"/>
        </w:rPr>
        <w:t xml:space="preserve">without any obligation on the IIC to make any payment to </w:t>
      </w:r>
      <w:r w:rsidR="0016347C" w:rsidRPr="00682E1B">
        <w:rPr>
          <w:rFonts w:ascii="Arial Narrow" w:hAnsi="Arial Narrow" w:cs="Arial"/>
        </w:rPr>
        <w:t>Tenderer</w:t>
      </w:r>
      <w:r w:rsidRPr="00682E1B">
        <w:rPr>
          <w:rFonts w:ascii="Arial Narrow" w:hAnsi="Arial Narrow" w:cs="Arial"/>
        </w:rPr>
        <w:t>.</w:t>
      </w:r>
      <w:bookmarkEnd w:id="33"/>
      <w:bookmarkEnd w:id="34"/>
    </w:p>
    <w:p w14:paraId="7D96E01B" w14:textId="77777777" w:rsidR="008A4580" w:rsidRPr="00682E1B" w:rsidRDefault="008A4580" w:rsidP="008A4580">
      <w:pPr>
        <w:tabs>
          <w:tab w:val="left" w:pos="993"/>
        </w:tabs>
        <w:spacing w:before="120"/>
        <w:rPr>
          <w:rFonts w:ascii="Arial Narrow" w:hAnsi="Arial Narrow" w:cs="Arial"/>
          <w:highlight w:val="cyan"/>
        </w:rPr>
      </w:pPr>
    </w:p>
    <w:p w14:paraId="20206EDC" w14:textId="77777777" w:rsidR="00A64DD4" w:rsidRPr="00682E1B" w:rsidRDefault="0089706A" w:rsidP="00192EF4">
      <w:pPr>
        <w:pStyle w:val="Titolo1"/>
        <w:tabs>
          <w:tab w:val="left" w:pos="567"/>
        </w:tabs>
        <w:spacing w:before="0"/>
        <w:rPr>
          <w:rFonts w:ascii="Arial Narrow" w:hAnsi="Arial Narrow" w:cs="Arial"/>
          <w:sz w:val="20"/>
          <w:u w:val="single"/>
        </w:rPr>
      </w:pPr>
      <w:bookmarkStart w:id="35" w:name="_CONFIDENTIALITY"/>
      <w:bookmarkStart w:id="36" w:name="_Toc342483632"/>
      <w:bookmarkEnd w:id="13"/>
      <w:bookmarkEnd w:id="14"/>
      <w:bookmarkEnd w:id="35"/>
      <w:r w:rsidRPr="0015725A">
        <w:rPr>
          <w:rFonts w:ascii="Arial Narrow" w:hAnsi="Arial Narrow" w:cs="Arial"/>
          <w:color w:val="002060"/>
          <w:sz w:val="20"/>
        </w:rPr>
        <w:t>9</w:t>
      </w:r>
      <w:r w:rsidRPr="00682E1B">
        <w:rPr>
          <w:rFonts w:ascii="Arial Narrow" w:hAnsi="Arial Narrow" w:cs="Arial"/>
          <w:sz w:val="20"/>
        </w:rPr>
        <w:tab/>
      </w:r>
      <w:r w:rsidR="00A64DD4" w:rsidRPr="00682E1B">
        <w:rPr>
          <w:rFonts w:ascii="Arial Narrow" w:hAnsi="Arial Narrow" w:cs="Arial"/>
          <w:sz w:val="20"/>
          <w:u w:val="single"/>
        </w:rPr>
        <w:t>ACCEPTANCE</w:t>
      </w:r>
      <w:r w:rsidR="009F5CB6" w:rsidRPr="00682E1B">
        <w:rPr>
          <w:rFonts w:ascii="Arial Narrow" w:hAnsi="Arial Narrow" w:cs="Arial"/>
          <w:sz w:val="20"/>
          <w:u w:val="single"/>
        </w:rPr>
        <w:t xml:space="preserve"> and assessment</w:t>
      </w:r>
      <w:r w:rsidR="00A64DD4" w:rsidRPr="00682E1B">
        <w:rPr>
          <w:rFonts w:ascii="Arial Narrow" w:hAnsi="Arial Narrow" w:cs="Arial"/>
          <w:sz w:val="20"/>
          <w:u w:val="single"/>
        </w:rPr>
        <w:t xml:space="preserve"> OF TENDER</w:t>
      </w:r>
      <w:bookmarkEnd w:id="36"/>
      <w:r w:rsidR="00192EF4" w:rsidRPr="00682E1B">
        <w:rPr>
          <w:rFonts w:ascii="Arial Narrow" w:hAnsi="Arial Narrow" w:cs="Arial"/>
          <w:sz w:val="20"/>
          <w:u w:val="single"/>
        </w:rPr>
        <w:t>(S)</w:t>
      </w:r>
    </w:p>
    <w:p w14:paraId="1749BBED" w14:textId="38D452FA" w:rsidR="00A64DD4" w:rsidRPr="00682E1B" w:rsidRDefault="0089706A" w:rsidP="00E034F1">
      <w:pPr>
        <w:pStyle w:val="Paragrafoelenco"/>
        <w:tabs>
          <w:tab w:val="left" w:pos="993"/>
        </w:tabs>
        <w:spacing w:after="120"/>
        <w:ind w:left="993" w:hanging="633"/>
        <w:jc w:val="both"/>
        <w:rPr>
          <w:rFonts w:ascii="Arial Narrow" w:hAnsi="Arial Narrow" w:cs="Arial"/>
        </w:rPr>
      </w:pPr>
      <w:r w:rsidRPr="00682E1B">
        <w:rPr>
          <w:rFonts w:ascii="Arial Narrow" w:hAnsi="Arial Narrow" w:cs="Arial"/>
        </w:rPr>
        <w:t>9</w:t>
      </w:r>
      <w:r w:rsidR="0016347C" w:rsidRPr="00682E1B">
        <w:rPr>
          <w:rFonts w:ascii="Arial Narrow" w:hAnsi="Arial Narrow" w:cs="Arial"/>
        </w:rPr>
        <w:t xml:space="preserve">.1 </w:t>
      </w:r>
      <w:r w:rsidR="0016347C" w:rsidRPr="00682E1B">
        <w:rPr>
          <w:rFonts w:ascii="Arial Narrow" w:hAnsi="Arial Narrow" w:cs="Arial"/>
        </w:rPr>
        <w:tab/>
      </w:r>
      <w:r w:rsidR="009F5CB6" w:rsidRPr="00682E1B">
        <w:rPr>
          <w:rFonts w:ascii="Arial Narrow" w:hAnsi="Arial Narrow" w:cs="Arial"/>
        </w:rPr>
        <w:t xml:space="preserve">The tender assessment process will follow the general </w:t>
      </w:r>
      <w:r w:rsidR="0016347C" w:rsidRPr="00682E1B">
        <w:rPr>
          <w:rFonts w:ascii="Arial Narrow" w:hAnsi="Arial Narrow" w:cs="Arial"/>
        </w:rPr>
        <w:t>methodology</w:t>
      </w:r>
      <w:r w:rsidR="009F5CB6" w:rsidRPr="00682E1B">
        <w:rPr>
          <w:rFonts w:ascii="Arial Narrow" w:hAnsi="Arial Narrow" w:cs="Arial"/>
        </w:rPr>
        <w:t xml:space="preserve"> of </w:t>
      </w:r>
      <w:r w:rsidR="0016347C" w:rsidRPr="00682E1B">
        <w:rPr>
          <w:rFonts w:ascii="Arial Narrow" w:hAnsi="Arial Narrow" w:cs="Arial"/>
        </w:rPr>
        <w:t xml:space="preserve">the </w:t>
      </w:r>
      <w:r w:rsidR="009F5CB6" w:rsidRPr="00682E1B">
        <w:rPr>
          <w:rFonts w:ascii="Arial Narrow" w:hAnsi="Arial Narrow" w:cs="Arial"/>
        </w:rPr>
        <w:t>“</w:t>
      </w:r>
      <w:r w:rsidR="0016347C" w:rsidRPr="00682E1B">
        <w:rPr>
          <w:rFonts w:ascii="Arial Narrow" w:hAnsi="Arial Narrow" w:cs="Arial"/>
        </w:rPr>
        <w:t>Lowest price</w:t>
      </w:r>
      <w:r w:rsidR="009F5CB6" w:rsidRPr="00682E1B">
        <w:rPr>
          <w:rFonts w:ascii="Arial Narrow" w:hAnsi="Arial Narrow" w:cs="Arial"/>
        </w:rPr>
        <w:t xml:space="preserve">", as described in </w:t>
      </w:r>
      <w:r w:rsidR="008B6651" w:rsidRPr="002E00C8">
        <w:rPr>
          <w:rFonts w:ascii="Arial Narrow" w:hAnsi="Arial Narrow"/>
        </w:rPr>
        <w:t xml:space="preserve">art. </w:t>
      </w:r>
      <w:r w:rsidR="008B6651">
        <w:rPr>
          <w:rFonts w:ascii="Arial Narrow" w:hAnsi="Arial Narrow"/>
        </w:rPr>
        <w:t>108</w:t>
      </w:r>
      <w:r w:rsidR="008B6651" w:rsidRPr="002E00C8">
        <w:rPr>
          <w:rFonts w:ascii="Arial Narrow" w:hAnsi="Arial Narrow"/>
        </w:rPr>
        <w:t xml:space="preserve"> of D.Lgs. </w:t>
      </w:r>
      <w:r w:rsidR="008B6651">
        <w:rPr>
          <w:rFonts w:ascii="Arial Narrow" w:hAnsi="Arial Narrow"/>
        </w:rPr>
        <w:t>36/2023</w:t>
      </w:r>
      <w:r w:rsidR="0016347C" w:rsidRPr="00682E1B">
        <w:rPr>
          <w:rFonts w:ascii="Arial Narrow" w:hAnsi="Arial Narrow" w:cs="Arial"/>
        </w:rPr>
        <w:t xml:space="preserve">. </w:t>
      </w:r>
      <w:r w:rsidR="00F333FC" w:rsidRPr="00682E1B">
        <w:rPr>
          <w:rFonts w:ascii="Arial Narrow" w:hAnsi="Arial Narrow" w:cs="Arial"/>
        </w:rPr>
        <w:t xml:space="preserve"> </w:t>
      </w:r>
      <w:r w:rsidR="008829C2" w:rsidRPr="00682E1B">
        <w:rPr>
          <w:rFonts w:ascii="Arial Narrow" w:hAnsi="Arial Narrow" w:cs="Arial"/>
        </w:rPr>
        <w:t>T</w:t>
      </w:r>
      <w:r w:rsidR="00A64DD4" w:rsidRPr="00682E1B">
        <w:rPr>
          <w:rFonts w:ascii="Arial Narrow" w:hAnsi="Arial Narrow" w:cs="Arial"/>
        </w:rPr>
        <w:t>he lowest priced tender</w:t>
      </w:r>
      <w:r w:rsidR="00456F52" w:rsidRPr="00682E1B">
        <w:rPr>
          <w:rFonts w:ascii="Arial Narrow" w:hAnsi="Arial Narrow" w:cs="Arial"/>
        </w:rPr>
        <w:t xml:space="preserve"> will be invited to negotiate</w:t>
      </w:r>
      <w:r w:rsidR="00A64DD4" w:rsidRPr="00682E1B">
        <w:rPr>
          <w:rFonts w:ascii="Arial Narrow" w:hAnsi="Arial Narrow" w:cs="Arial"/>
        </w:rPr>
        <w:t>.</w:t>
      </w:r>
    </w:p>
    <w:p w14:paraId="02BB29F3" w14:textId="77777777" w:rsidR="00A64DD4" w:rsidRPr="00682E1B" w:rsidRDefault="0089706A" w:rsidP="00E034F1">
      <w:pPr>
        <w:pStyle w:val="Paragrafoelenco"/>
        <w:tabs>
          <w:tab w:val="left" w:pos="993"/>
        </w:tabs>
        <w:spacing w:after="120"/>
        <w:ind w:left="993" w:hanging="633"/>
        <w:jc w:val="both"/>
        <w:rPr>
          <w:rFonts w:ascii="Arial Narrow" w:hAnsi="Arial Narrow" w:cs="Arial"/>
        </w:rPr>
      </w:pPr>
      <w:r w:rsidRPr="00682E1B">
        <w:rPr>
          <w:rFonts w:ascii="Arial Narrow" w:hAnsi="Arial Narrow" w:cs="Arial"/>
        </w:rPr>
        <w:t>9</w:t>
      </w:r>
      <w:r w:rsidR="000D00B1" w:rsidRPr="00682E1B">
        <w:rPr>
          <w:rFonts w:ascii="Arial Narrow" w:hAnsi="Arial Narrow" w:cs="Arial"/>
        </w:rPr>
        <w:t>.</w:t>
      </w:r>
      <w:r w:rsidRPr="00682E1B">
        <w:rPr>
          <w:rFonts w:ascii="Arial Narrow" w:hAnsi="Arial Narrow" w:cs="Arial"/>
        </w:rPr>
        <w:t>2</w:t>
      </w:r>
      <w:r w:rsidR="000D00B1" w:rsidRPr="00682E1B">
        <w:rPr>
          <w:rFonts w:ascii="Arial Narrow" w:hAnsi="Arial Narrow" w:cs="Arial"/>
        </w:rPr>
        <w:tab/>
      </w:r>
      <w:r w:rsidR="00A64DD4" w:rsidRPr="00682E1B">
        <w:rPr>
          <w:rFonts w:ascii="Arial Narrow" w:hAnsi="Arial Narrow" w:cs="Arial"/>
        </w:rPr>
        <w:t xml:space="preserve">No acceptance of a tender nor any invitation to negotiate or to make an offer will be effective to constitute a contract or to create any legitimate expectation on the part of the </w:t>
      </w:r>
      <w:r w:rsidR="00F333FC" w:rsidRPr="00682E1B">
        <w:rPr>
          <w:rFonts w:ascii="Arial Narrow" w:hAnsi="Arial Narrow" w:cs="Arial"/>
        </w:rPr>
        <w:t>T</w:t>
      </w:r>
      <w:r w:rsidR="00A64DD4" w:rsidRPr="00682E1B">
        <w:rPr>
          <w:rFonts w:ascii="Arial Narrow" w:hAnsi="Arial Narrow" w:cs="Arial"/>
        </w:rPr>
        <w:t>enderer unless a formal written contract is executed by both parties.</w:t>
      </w:r>
    </w:p>
    <w:p w14:paraId="61450141" w14:textId="77777777" w:rsidR="00A64DD4" w:rsidRPr="00682E1B" w:rsidRDefault="0089706A" w:rsidP="00E034F1">
      <w:pPr>
        <w:pStyle w:val="Paragrafoelenco"/>
        <w:tabs>
          <w:tab w:val="left" w:pos="993"/>
        </w:tabs>
        <w:spacing w:after="120"/>
        <w:ind w:left="993" w:hanging="633"/>
        <w:jc w:val="both"/>
        <w:rPr>
          <w:rFonts w:ascii="Arial Narrow" w:hAnsi="Arial Narrow" w:cs="Arial"/>
        </w:rPr>
      </w:pPr>
      <w:r w:rsidRPr="00682E1B">
        <w:rPr>
          <w:rFonts w:ascii="Arial Narrow" w:hAnsi="Arial Narrow" w:cs="Arial"/>
        </w:rPr>
        <w:t>9.3</w:t>
      </w:r>
      <w:r w:rsidR="000D00B1" w:rsidRPr="00682E1B">
        <w:rPr>
          <w:rFonts w:ascii="Arial Narrow" w:hAnsi="Arial Narrow" w:cs="Arial"/>
        </w:rPr>
        <w:tab/>
      </w:r>
      <w:r w:rsidR="00A64DD4" w:rsidRPr="00682E1B">
        <w:rPr>
          <w:rFonts w:ascii="Arial Narrow" w:hAnsi="Arial Narrow" w:cs="Arial"/>
        </w:rPr>
        <w:t xml:space="preserve">Notification to a </w:t>
      </w:r>
      <w:r w:rsidR="00F333FC" w:rsidRPr="00682E1B">
        <w:rPr>
          <w:rFonts w:ascii="Arial Narrow" w:hAnsi="Arial Narrow" w:cs="Arial"/>
        </w:rPr>
        <w:t>T</w:t>
      </w:r>
      <w:r w:rsidR="00A64DD4" w:rsidRPr="00682E1B">
        <w:rPr>
          <w:rFonts w:ascii="Arial Narrow" w:hAnsi="Arial Narrow" w:cs="Arial"/>
        </w:rPr>
        <w:t>enderer that it is the preferred tenderer will not constitute an acceptance of the tender but an invitation to negotiate.</w:t>
      </w:r>
    </w:p>
    <w:p w14:paraId="2F4DFA60" w14:textId="77777777" w:rsidR="000D00B1" w:rsidRPr="00682E1B" w:rsidRDefault="0089706A" w:rsidP="00E034F1">
      <w:pPr>
        <w:tabs>
          <w:tab w:val="left" w:pos="993"/>
        </w:tabs>
        <w:spacing w:after="120"/>
        <w:ind w:left="993" w:hanging="633"/>
        <w:jc w:val="both"/>
        <w:rPr>
          <w:rFonts w:ascii="Arial Narrow" w:hAnsi="Arial Narrow" w:cs="Arial"/>
        </w:rPr>
      </w:pPr>
      <w:r w:rsidRPr="00682E1B">
        <w:rPr>
          <w:rFonts w:ascii="Arial Narrow" w:hAnsi="Arial Narrow" w:cs="Arial"/>
        </w:rPr>
        <w:t>9.4</w:t>
      </w:r>
      <w:r w:rsidR="000B04AC" w:rsidRPr="00682E1B">
        <w:rPr>
          <w:rFonts w:ascii="Arial Narrow" w:hAnsi="Arial Narrow" w:cs="Arial"/>
        </w:rPr>
        <w:tab/>
        <w:t xml:space="preserve">The </w:t>
      </w:r>
      <w:r w:rsidR="00192EF4" w:rsidRPr="00682E1B">
        <w:rPr>
          <w:rFonts w:ascii="Arial Narrow" w:hAnsi="Arial Narrow" w:cs="Arial"/>
        </w:rPr>
        <w:t>Institute</w:t>
      </w:r>
      <w:r w:rsidR="000B04AC" w:rsidRPr="00682E1B">
        <w:rPr>
          <w:rFonts w:ascii="Arial Narrow" w:hAnsi="Arial Narrow" w:cs="Arial"/>
        </w:rPr>
        <w:t xml:space="preserve"> will proceed to </w:t>
      </w:r>
      <w:r w:rsidR="000D00B1" w:rsidRPr="00682E1B">
        <w:rPr>
          <w:rFonts w:ascii="Arial Narrow" w:hAnsi="Arial Narrow" w:cs="Arial"/>
        </w:rPr>
        <w:t>negotiate</w:t>
      </w:r>
      <w:r w:rsidR="000B04AC" w:rsidRPr="00682E1B">
        <w:rPr>
          <w:rFonts w:ascii="Arial Narrow" w:hAnsi="Arial Narrow" w:cs="Arial"/>
        </w:rPr>
        <w:t xml:space="preserve"> the Contract even in the presence of only one valid offer, provided that it is deemed appropriate and convenient. </w:t>
      </w:r>
    </w:p>
    <w:p w14:paraId="5D8B0499" w14:textId="77777777" w:rsidR="000B04AC" w:rsidRPr="00682E1B" w:rsidRDefault="0089706A" w:rsidP="00E034F1">
      <w:pPr>
        <w:tabs>
          <w:tab w:val="left" w:pos="993"/>
        </w:tabs>
        <w:spacing w:after="120"/>
        <w:ind w:left="993" w:hanging="633"/>
        <w:jc w:val="both"/>
        <w:rPr>
          <w:rFonts w:ascii="Arial Narrow" w:hAnsi="Arial Narrow" w:cs="Arial"/>
        </w:rPr>
      </w:pPr>
      <w:r w:rsidRPr="00682E1B">
        <w:rPr>
          <w:rFonts w:ascii="Arial Narrow" w:hAnsi="Arial Narrow" w:cs="Arial"/>
        </w:rPr>
        <w:t>9.5</w:t>
      </w:r>
      <w:r w:rsidR="000B04AC" w:rsidRPr="00682E1B">
        <w:rPr>
          <w:rFonts w:ascii="Arial Narrow" w:hAnsi="Arial Narrow" w:cs="Arial"/>
        </w:rPr>
        <w:tab/>
        <w:t xml:space="preserve">Should offers with the same Tender Price be submitted, the </w:t>
      </w:r>
      <w:r w:rsidR="00192EF4" w:rsidRPr="00682E1B">
        <w:rPr>
          <w:rFonts w:ascii="Arial Narrow" w:hAnsi="Arial Narrow" w:cs="Arial"/>
        </w:rPr>
        <w:t>Institute</w:t>
      </w:r>
      <w:r w:rsidR="000B04AC" w:rsidRPr="00682E1B">
        <w:rPr>
          <w:rFonts w:ascii="Arial Narrow" w:hAnsi="Arial Narrow" w:cs="Arial"/>
        </w:rPr>
        <w:t xml:space="preserve"> will ask </w:t>
      </w:r>
      <w:r w:rsidR="000D00B1" w:rsidRPr="00682E1B">
        <w:rPr>
          <w:rFonts w:ascii="Arial Narrow" w:hAnsi="Arial Narrow" w:cs="Arial"/>
        </w:rPr>
        <w:t>Tenderers</w:t>
      </w:r>
      <w:r w:rsidR="000B04AC" w:rsidRPr="00682E1B">
        <w:rPr>
          <w:rFonts w:ascii="Arial Narrow" w:hAnsi="Arial Narrow" w:cs="Arial"/>
        </w:rPr>
        <w:t xml:space="preserve"> to </w:t>
      </w:r>
      <w:r w:rsidR="00192EF4" w:rsidRPr="00682E1B">
        <w:rPr>
          <w:rFonts w:ascii="Arial Narrow" w:hAnsi="Arial Narrow" w:cs="Arial"/>
        </w:rPr>
        <w:t>lower</w:t>
      </w:r>
      <w:r w:rsidR="000B04AC" w:rsidRPr="00682E1B">
        <w:rPr>
          <w:rFonts w:ascii="Arial Narrow" w:hAnsi="Arial Narrow" w:cs="Arial"/>
        </w:rPr>
        <w:t xml:space="preserve"> their offers.</w:t>
      </w:r>
    </w:p>
    <w:p w14:paraId="393C459D" w14:textId="77777777" w:rsidR="006913B8" w:rsidRPr="00682E1B" w:rsidRDefault="006913B8" w:rsidP="00192EF4">
      <w:pPr>
        <w:tabs>
          <w:tab w:val="left" w:pos="993"/>
        </w:tabs>
        <w:spacing w:after="120"/>
        <w:rPr>
          <w:rFonts w:ascii="Arial Narrow" w:hAnsi="Arial Narrow" w:cs="Arial"/>
        </w:rPr>
      </w:pPr>
    </w:p>
    <w:p w14:paraId="58475E51" w14:textId="77777777" w:rsidR="006913B8" w:rsidRPr="00682E1B" w:rsidRDefault="0089706A" w:rsidP="00192EF4">
      <w:pPr>
        <w:pStyle w:val="PreformattatoHTML"/>
        <w:shd w:val="clear" w:color="auto" w:fill="FFFFFF"/>
        <w:tabs>
          <w:tab w:val="clear" w:pos="916"/>
          <w:tab w:val="left" w:pos="567"/>
        </w:tabs>
        <w:spacing w:after="120"/>
        <w:rPr>
          <w:rFonts w:ascii="Arial Narrow" w:hAnsi="Arial Narrow" w:cs="Arial"/>
          <w:lang w:val="en"/>
        </w:rPr>
      </w:pPr>
      <w:r w:rsidRPr="00682E1B">
        <w:rPr>
          <w:rFonts w:ascii="Arial Narrow" w:hAnsi="Arial Narrow" w:cs="Arial"/>
          <w:b/>
          <w:lang w:val="en"/>
        </w:rPr>
        <w:t>10.</w:t>
      </w:r>
      <w:r w:rsidRPr="00682E1B">
        <w:rPr>
          <w:rFonts w:ascii="Arial Narrow" w:hAnsi="Arial Narrow" w:cs="Arial"/>
          <w:b/>
          <w:lang w:val="en"/>
        </w:rPr>
        <w:tab/>
      </w:r>
      <w:r w:rsidRPr="00682E1B">
        <w:rPr>
          <w:rFonts w:ascii="Arial Narrow" w:hAnsi="Arial Narrow" w:cs="Arial"/>
          <w:b/>
          <w:u w:val="single"/>
          <w:lang w:val="en"/>
        </w:rPr>
        <w:t>SELECTION PROCEDURE</w:t>
      </w:r>
    </w:p>
    <w:p w14:paraId="44FA31CD" w14:textId="32D498A7" w:rsidR="006913B8" w:rsidRPr="00682E1B" w:rsidRDefault="006913B8" w:rsidP="00E034F1">
      <w:pPr>
        <w:pStyle w:val="PreformattatoHTML"/>
        <w:numPr>
          <w:ilvl w:val="1"/>
          <w:numId w:val="21"/>
        </w:numPr>
        <w:shd w:val="clear" w:color="auto" w:fill="FFFFFF"/>
        <w:tabs>
          <w:tab w:val="clear" w:pos="916"/>
        </w:tabs>
        <w:spacing w:after="120"/>
        <w:ind w:left="993" w:hanging="993"/>
        <w:jc w:val="both"/>
        <w:rPr>
          <w:rFonts w:ascii="Arial Narrow" w:hAnsi="Arial Narrow" w:cs="Arial"/>
          <w:lang w:val="en"/>
        </w:rPr>
      </w:pPr>
      <w:r w:rsidRPr="00682E1B">
        <w:rPr>
          <w:rFonts w:ascii="Arial Narrow" w:hAnsi="Arial Narrow" w:cs="Arial"/>
          <w:lang w:val="en"/>
        </w:rPr>
        <w:t xml:space="preserve">The </w:t>
      </w:r>
      <w:r w:rsidR="002B0FB8" w:rsidRPr="00682E1B">
        <w:rPr>
          <w:rFonts w:ascii="Arial Narrow" w:hAnsi="Arial Narrow" w:cs="Arial"/>
          <w:lang w:val="en"/>
        </w:rPr>
        <w:t>Packages</w:t>
      </w:r>
      <w:r w:rsidRPr="00682E1B">
        <w:rPr>
          <w:rFonts w:ascii="Arial Narrow" w:hAnsi="Arial Narrow" w:cs="Arial"/>
          <w:lang w:val="en"/>
        </w:rPr>
        <w:t xml:space="preserve"> received will be opened </w:t>
      </w:r>
      <w:r w:rsidR="002B0FB8" w:rsidRPr="00682E1B">
        <w:rPr>
          <w:rFonts w:ascii="Arial Narrow" w:hAnsi="Arial Narrow" w:cs="Arial"/>
          <w:lang w:val="en"/>
        </w:rPr>
        <w:t xml:space="preserve">at a public meeting </w:t>
      </w:r>
      <w:r w:rsidRPr="00682E1B">
        <w:rPr>
          <w:rFonts w:ascii="Arial Narrow" w:hAnsi="Arial Narrow" w:cs="Arial"/>
          <w:lang w:val="en"/>
        </w:rPr>
        <w:t>at the I</w:t>
      </w:r>
      <w:r w:rsidR="002B0FB8" w:rsidRPr="00682E1B">
        <w:rPr>
          <w:rFonts w:ascii="Arial Narrow" w:hAnsi="Arial Narrow" w:cs="Arial"/>
          <w:lang w:val="en"/>
        </w:rPr>
        <w:t>IC</w:t>
      </w:r>
      <w:r w:rsidRPr="00682E1B">
        <w:rPr>
          <w:rFonts w:ascii="Arial Narrow" w:hAnsi="Arial Narrow" w:cs="Arial"/>
          <w:lang w:val="en"/>
        </w:rPr>
        <w:t>’s Premises (Level 4, 125 York Street, Sydney NSW 2000)</w:t>
      </w:r>
      <w:r w:rsidR="002B0FB8" w:rsidRPr="00682E1B">
        <w:rPr>
          <w:rFonts w:ascii="Arial Narrow" w:hAnsi="Arial Narrow" w:cs="Arial"/>
          <w:lang w:val="en"/>
        </w:rPr>
        <w:t xml:space="preserve"> on </w:t>
      </w:r>
      <w:r w:rsidR="008B6651">
        <w:rPr>
          <w:rFonts w:ascii="Arial Narrow" w:hAnsi="Arial Narrow" w:cs="Arial"/>
          <w:b/>
          <w:lang w:val="en"/>
        </w:rPr>
        <w:t>2</w:t>
      </w:r>
      <w:r w:rsidR="00B42738">
        <w:rPr>
          <w:rFonts w:ascii="Arial Narrow" w:hAnsi="Arial Narrow" w:cs="Arial"/>
          <w:b/>
          <w:lang w:val="en"/>
        </w:rPr>
        <w:t>3</w:t>
      </w:r>
      <w:r w:rsidR="008B6651">
        <w:rPr>
          <w:rFonts w:ascii="Arial Narrow" w:hAnsi="Arial Narrow" w:cs="Arial"/>
          <w:b/>
          <w:lang w:val="en"/>
        </w:rPr>
        <w:t xml:space="preserve"> April 2026</w:t>
      </w:r>
      <w:r w:rsidR="002B0FB8" w:rsidRPr="00700152">
        <w:rPr>
          <w:rFonts w:ascii="Arial Narrow" w:hAnsi="Arial Narrow" w:cs="Arial"/>
          <w:b/>
          <w:lang w:val="en"/>
        </w:rPr>
        <w:t xml:space="preserve"> at 10 am</w:t>
      </w:r>
      <w:r w:rsidR="00700152" w:rsidRPr="00700152">
        <w:rPr>
          <w:rFonts w:ascii="Arial Narrow" w:hAnsi="Arial Narrow" w:cs="Arial"/>
          <w:b/>
          <w:lang w:val="en"/>
        </w:rPr>
        <w:t>.</w:t>
      </w:r>
    </w:p>
    <w:p w14:paraId="4D556049" w14:textId="77777777" w:rsidR="006913B8" w:rsidRPr="00682E1B" w:rsidRDefault="006913B8" w:rsidP="00E034F1">
      <w:pPr>
        <w:pStyle w:val="PreformattatoHTML"/>
        <w:numPr>
          <w:ilvl w:val="1"/>
          <w:numId w:val="21"/>
        </w:numPr>
        <w:shd w:val="clear" w:color="auto" w:fill="FFFFFF"/>
        <w:tabs>
          <w:tab w:val="clear" w:pos="916"/>
        </w:tabs>
        <w:spacing w:after="120"/>
        <w:ind w:left="993" w:hanging="993"/>
        <w:jc w:val="both"/>
        <w:rPr>
          <w:rFonts w:ascii="Arial Narrow" w:hAnsi="Arial Narrow" w:cs="Arial"/>
          <w:lang w:val="en"/>
        </w:rPr>
      </w:pPr>
      <w:r w:rsidRPr="00682E1B">
        <w:rPr>
          <w:rFonts w:ascii="Arial Narrow" w:hAnsi="Arial Narrow" w:cs="Arial"/>
          <w:lang w:val="en"/>
        </w:rPr>
        <w:t xml:space="preserve">During this </w:t>
      </w:r>
      <w:r w:rsidR="002B0FB8" w:rsidRPr="00682E1B">
        <w:rPr>
          <w:rFonts w:ascii="Arial Narrow" w:hAnsi="Arial Narrow" w:cs="Arial"/>
          <w:lang w:val="en"/>
        </w:rPr>
        <w:t>meeting</w:t>
      </w:r>
      <w:r w:rsidRPr="00682E1B">
        <w:rPr>
          <w:rFonts w:ascii="Arial Narrow" w:hAnsi="Arial Narrow" w:cs="Arial"/>
          <w:lang w:val="en"/>
        </w:rPr>
        <w:t xml:space="preserve"> the RUP</w:t>
      </w:r>
      <w:r w:rsidR="0089706A" w:rsidRPr="00682E1B">
        <w:rPr>
          <w:rFonts w:ascii="Arial Narrow" w:hAnsi="Arial Narrow" w:cs="Arial"/>
          <w:lang w:val="en"/>
        </w:rPr>
        <w:t xml:space="preserve"> will</w:t>
      </w:r>
      <w:r w:rsidR="005E75F4" w:rsidRPr="00682E1B">
        <w:rPr>
          <w:rFonts w:ascii="Arial Narrow" w:hAnsi="Arial Narrow" w:cs="Arial"/>
          <w:lang w:val="en"/>
        </w:rPr>
        <w:t>:</w:t>
      </w:r>
    </w:p>
    <w:p w14:paraId="5F5BB00D" w14:textId="77777777" w:rsidR="006913B8" w:rsidRPr="00682E1B" w:rsidRDefault="006913B8" w:rsidP="00E034F1">
      <w:pPr>
        <w:pStyle w:val="PreformattatoHTML"/>
        <w:numPr>
          <w:ilvl w:val="0"/>
          <w:numId w:val="6"/>
        </w:numPr>
        <w:shd w:val="clear" w:color="auto" w:fill="FFFFFF"/>
        <w:spacing w:after="120"/>
        <w:ind w:left="1560" w:hanging="414"/>
        <w:jc w:val="both"/>
        <w:rPr>
          <w:rFonts w:ascii="Arial Narrow" w:hAnsi="Arial Narrow" w:cs="Arial"/>
          <w:lang w:val="en"/>
        </w:rPr>
      </w:pPr>
      <w:r w:rsidRPr="00682E1B">
        <w:rPr>
          <w:rFonts w:ascii="Arial Narrow" w:hAnsi="Arial Narrow" w:cs="Arial"/>
          <w:lang w:val="en"/>
        </w:rPr>
        <w:t xml:space="preserve">consider the regularity of the </w:t>
      </w:r>
      <w:r w:rsidR="0089706A" w:rsidRPr="00682E1B">
        <w:rPr>
          <w:rFonts w:ascii="Arial Narrow" w:hAnsi="Arial Narrow" w:cs="Arial"/>
          <w:lang w:val="en"/>
        </w:rPr>
        <w:t>P</w:t>
      </w:r>
      <w:r w:rsidRPr="00682E1B">
        <w:rPr>
          <w:rFonts w:ascii="Arial Narrow" w:hAnsi="Arial Narrow" w:cs="Arial"/>
          <w:lang w:val="en"/>
        </w:rPr>
        <w:t>ackage’s arrival and their integrity;</w:t>
      </w:r>
    </w:p>
    <w:p w14:paraId="5B7DD343" w14:textId="77777777" w:rsidR="006913B8" w:rsidRPr="00682E1B" w:rsidRDefault="006913B8" w:rsidP="00E034F1">
      <w:pPr>
        <w:pStyle w:val="PreformattatoHTML"/>
        <w:numPr>
          <w:ilvl w:val="0"/>
          <w:numId w:val="6"/>
        </w:numPr>
        <w:shd w:val="clear" w:color="auto" w:fill="FFFFFF"/>
        <w:spacing w:after="120"/>
        <w:ind w:left="1560" w:hanging="414"/>
        <w:jc w:val="both"/>
        <w:rPr>
          <w:rFonts w:ascii="Arial Narrow" w:hAnsi="Arial Narrow" w:cs="Arial"/>
          <w:lang w:val="en"/>
        </w:rPr>
      </w:pPr>
      <w:r w:rsidRPr="00682E1B">
        <w:rPr>
          <w:rFonts w:ascii="Arial Narrow" w:hAnsi="Arial Narrow" w:cs="Arial"/>
          <w:lang w:val="en"/>
        </w:rPr>
        <w:t xml:space="preserve">open the </w:t>
      </w:r>
      <w:r w:rsidR="002B0FB8" w:rsidRPr="00682E1B">
        <w:rPr>
          <w:rFonts w:ascii="Arial Narrow" w:hAnsi="Arial Narrow" w:cs="Arial"/>
          <w:lang w:val="en"/>
        </w:rPr>
        <w:t>Package</w:t>
      </w:r>
      <w:r w:rsidRPr="00682E1B">
        <w:rPr>
          <w:rFonts w:ascii="Arial Narrow" w:hAnsi="Arial Narrow" w:cs="Arial"/>
          <w:lang w:val="en"/>
        </w:rPr>
        <w:t xml:space="preserve"> </w:t>
      </w:r>
      <w:r w:rsidR="002B0FB8" w:rsidRPr="00682E1B">
        <w:rPr>
          <w:rFonts w:ascii="Arial Narrow" w:hAnsi="Arial Narrow" w:cs="Arial"/>
          <w:lang w:val="en"/>
        </w:rPr>
        <w:t xml:space="preserve">and </w:t>
      </w:r>
      <w:r w:rsidRPr="00682E1B">
        <w:rPr>
          <w:rFonts w:ascii="Arial Narrow" w:hAnsi="Arial Narrow" w:cs="Arial"/>
          <w:lang w:val="en"/>
        </w:rPr>
        <w:t xml:space="preserve">the </w:t>
      </w:r>
      <w:r w:rsidR="002B0FB8" w:rsidRPr="00682E1B">
        <w:rPr>
          <w:rFonts w:ascii="Arial Narrow" w:hAnsi="Arial Narrow" w:cs="Arial"/>
          <w:lang w:val="en"/>
        </w:rPr>
        <w:t xml:space="preserve">envelopes, examine the </w:t>
      </w:r>
      <w:r w:rsidRPr="00682E1B">
        <w:rPr>
          <w:rFonts w:ascii="Arial Narrow" w:hAnsi="Arial Narrow" w:cs="Arial"/>
          <w:lang w:val="en"/>
        </w:rPr>
        <w:t xml:space="preserve">documentation and verbalize the offers received. </w:t>
      </w:r>
    </w:p>
    <w:p w14:paraId="051EAACD" w14:textId="77777777" w:rsidR="005E75F4" w:rsidRPr="00682E1B" w:rsidRDefault="0089706A" w:rsidP="00E034F1">
      <w:pPr>
        <w:pStyle w:val="PreformattatoHTML"/>
        <w:numPr>
          <w:ilvl w:val="0"/>
          <w:numId w:val="6"/>
        </w:numPr>
        <w:shd w:val="clear" w:color="auto" w:fill="FFFFFF"/>
        <w:spacing w:after="120"/>
        <w:ind w:left="1560" w:hanging="414"/>
        <w:jc w:val="both"/>
        <w:rPr>
          <w:rFonts w:ascii="Arial Narrow" w:hAnsi="Arial Narrow" w:cs="Arial"/>
          <w:lang w:val="en"/>
        </w:rPr>
      </w:pPr>
      <w:r w:rsidRPr="00682E1B">
        <w:rPr>
          <w:rFonts w:ascii="Arial Narrow" w:hAnsi="Arial Narrow" w:cs="Arial"/>
          <w:lang w:val="en"/>
        </w:rPr>
        <w:t>Verbalize</w:t>
      </w:r>
      <w:r w:rsidR="002B0FB8" w:rsidRPr="00682E1B">
        <w:rPr>
          <w:rFonts w:ascii="Arial Narrow" w:hAnsi="Arial Narrow" w:cs="Arial"/>
          <w:lang w:val="en"/>
        </w:rPr>
        <w:t xml:space="preserve"> the </w:t>
      </w:r>
      <w:r w:rsidRPr="00682E1B">
        <w:rPr>
          <w:rFonts w:ascii="Arial Narrow" w:hAnsi="Arial Narrow" w:cs="Arial"/>
          <w:lang w:val="en"/>
        </w:rPr>
        <w:t xml:space="preserve">provisional </w:t>
      </w:r>
      <w:r w:rsidR="005E75F4" w:rsidRPr="00682E1B">
        <w:rPr>
          <w:rFonts w:ascii="Arial Narrow" w:hAnsi="Arial Narrow" w:cs="Arial"/>
          <w:lang w:val="en"/>
        </w:rPr>
        <w:t>adjudication</w:t>
      </w:r>
      <w:r w:rsidR="006913B8" w:rsidRPr="00682E1B">
        <w:rPr>
          <w:rFonts w:ascii="Arial Narrow" w:hAnsi="Arial Narrow" w:cs="Arial"/>
          <w:lang w:val="en"/>
        </w:rPr>
        <w:t xml:space="preserve"> of the tender </w:t>
      </w:r>
    </w:p>
    <w:p w14:paraId="048B3ED0" w14:textId="77777777" w:rsidR="006913B8" w:rsidRPr="00682E1B" w:rsidRDefault="005E75F4" w:rsidP="00E034F1">
      <w:pPr>
        <w:pStyle w:val="PreformattatoHTML"/>
        <w:numPr>
          <w:ilvl w:val="1"/>
          <w:numId w:val="21"/>
        </w:numPr>
        <w:shd w:val="clear" w:color="auto" w:fill="FFFFFF"/>
        <w:tabs>
          <w:tab w:val="clear" w:pos="916"/>
        </w:tabs>
        <w:spacing w:after="120"/>
        <w:ind w:left="993" w:hanging="993"/>
        <w:jc w:val="both"/>
        <w:rPr>
          <w:rFonts w:ascii="Arial Narrow" w:hAnsi="Arial Narrow" w:cs="Arial"/>
          <w:lang w:val="en"/>
        </w:rPr>
      </w:pPr>
      <w:r w:rsidRPr="00682E1B">
        <w:rPr>
          <w:rFonts w:ascii="Arial Narrow" w:hAnsi="Arial Narrow" w:cs="Arial"/>
          <w:lang w:val="en"/>
        </w:rPr>
        <w:t xml:space="preserve">The </w:t>
      </w:r>
      <w:r w:rsidR="00397385" w:rsidRPr="00682E1B">
        <w:rPr>
          <w:rFonts w:ascii="Arial Narrow" w:hAnsi="Arial Narrow" w:cs="Arial"/>
          <w:lang w:val="en"/>
        </w:rPr>
        <w:t xml:space="preserve">selected </w:t>
      </w:r>
      <w:r w:rsidRPr="00682E1B">
        <w:rPr>
          <w:rFonts w:ascii="Arial Narrow" w:hAnsi="Arial Narrow" w:cs="Arial"/>
          <w:lang w:val="en"/>
        </w:rPr>
        <w:t xml:space="preserve">Tenderer </w:t>
      </w:r>
      <w:r w:rsidR="006913B8" w:rsidRPr="00682E1B">
        <w:rPr>
          <w:rFonts w:ascii="Arial Narrow" w:hAnsi="Arial Narrow" w:cs="Arial"/>
          <w:lang w:val="en"/>
        </w:rPr>
        <w:t xml:space="preserve">will be </w:t>
      </w:r>
      <w:r w:rsidRPr="00682E1B">
        <w:rPr>
          <w:rFonts w:ascii="Arial Narrow" w:hAnsi="Arial Narrow" w:cs="Arial"/>
          <w:lang w:val="en"/>
        </w:rPr>
        <w:t xml:space="preserve">sent a </w:t>
      </w:r>
      <w:r w:rsidR="00887C8F" w:rsidRPr="00682E1B">
        <w:rPr>
          <w:rFonts w:ascii="Arial Narrow" w:hAnsi="Arial Narrow" w:cs="Arial"/>
          <w:lang w:val="en"/>
        </w:rPr>
        <w:t xml:space="preserve">Provisional Adjudication </w:t>
      </w:r>
      <w:r w:rsidR="006913B8" w:rsidRPr="00682E1B">
        <w:rPr>
          <w:rFonts w:ascii="Arial Narrow" w:hAnsi="Arial Narrow" w:cs="Arial"/>
          <w:lang w:val="en"/>
        </w:rPr>
        <w:t xml:space="preserve">letter </w:t>
      </w:r>
      <w:r w:rsidR="00887C8F" w:rsidRPr="00682E1B">
        <w:rPr>
          <w:rFonts w:ascii="Arial Narrow" w:hAnsi="Arial Narrow" w:cs="Arial"/>
          <w:lang w:val="en"/>
        </w:rPr>
        <w:t xml:space="preserve">with an </w:t>
      </w:r>
      <w:r w:rsidR="00397385" w:rsidRPr="00682E1B">
        <w:rPr>
          <w:rFonts w:ascii="Arial Narrow" w:hAnsi="Arial Narrow" w:cs="Arial"/>
          <w:lang w:val="en"/>
        </w:rPr>
        <w:t>invit</w:t>
      </w:r>
      <w:r w:rsidR="00887C8F" w:rsidRPr="00682E1B">
        <w:rPr>
          <w:rFonts w:ascii="Arial Narrow" w:hAnsi="Arial Narrow" w:cs="Arial"/>
          <w:lang w:val="en"/>
        </w:rPr>
        <w:t>ation</w:t>
      </w:r>
      <w:r w:rsidR="00397385" w:rsidRPr="00682E1B">
        <w:rPr>
          <w:rFonts w:ascii="Arial Narrow" w:hAnsi="Arial Narrow" w:cs="Arial"/>
          <w:lang w:val="en"/>
        </w:rPr>
        <w:t xml:space="preserve"> </w:t>
      </w:r>
      <w:r w:rsidRPr="00682E1B">
        <w:rPr>
          <w:rFonts w:ascii="Arial Narrow" w:hAnsi="Arial Narrow" w:cs="Arial"/>
          <w:lang w:val="en"/>
        </w:rPr>
        <w:t>to stipulate a contract</w:t>
      </w:r>
      <w:r w:rsidR="006913B8" w:rsidRPr="00682E1B">
        <w:rPr>
          <w:rFonts w:ascii="Arial Narrow" w:hAnsi="Arial Narrow" w:cs="Arial"/>
          <w:lang w:val="en"/>
        </w:rPr>
        <w:t xml:space="preserve">. </w:t>
      </w:r>
      <w:r w:rsidR="00887C8F" w:rsidRPr="00682E1B">
        <w:rPr>
          <w:rFonts w:ascii="Arial Narrow" w:hAnsi="Arial Narrow" w:cs="Arial"/>
          <w:lang w:val="en"/>
        </w:rPr>
        <w:t xml:space="preserve">Within 7 days from receipt of the letter, </w:t>
      </w:r>
      <w:r w:rsidR="009600FE" w:rsidRPr="00682E1B">
        <w:rPr>
          <w:rFonts w:ascii="Arial Narrow" w:hAnsi="Arial Narrow" w:cs="Arial"/>
          <w:lang w:val="en"/>
        </w:rPr>
        <w:t>the selected Tenderer</w:t>
      </w:r>
      <w:r w:rsidR="00887C8F" w:rsidRPr="00682E1B">
        <w:rPr>
          <w:rFonts w:ascii="Arial Narrow" w:hAnsi="Arial Narrow" w:cs="Arial"/>
          <w:lang w:val="en"/>
        </w:rPr>
        <w:t xml:space="preserve"> </w:t>
      </w:r>
      <w:r w:rsidR="009600FE" w:rsidRPr="00682E1B">
        <w:rPr>
          <w:rFonts w:ascii="Arial Narrow" w:hAnsi="Arial Narrow" w:cs="Arial"/>
          <w:lang w:val="en"/>
        </w:rPr>
        <w:t>shall</w:t>
      </w:r>
      <w:r w:rsidR="00887C8F" w:rsidRPr="00682E1B">
        <w:rPr>
          <w:rFonts w:ascii="Arial Narrow" w:hAnsi="Arial Narrow" w:cs="Arial"/>
          <w:lang w:val="en"/>
        </w:rPr>
        <w:t xml:space="preserve"> send a written acceptance under penalty of rejection. Upon receipt of acceptance, IIC will issue a final adjudication.</w:t>
      </w:r>
    </w:p>
    <w:p w14:paraId="6CF557D9" w14:textId="77777777" w:rsidR="006913B8" w:rsidRPr="00682E1B" w:rsidRDefault="009600FE" w:rsidP="00E034F1">
      <w:pPr>
        <w:pStyle w:val="PreformattatoHTML"/>
        <w:shd w:val="clear" w:color="auto" w:fill="FFFFFF"/>
        <w:tabs>
          <w:tab w:val="clear" w:pos="916"/>
        </w:tabs>
        <w:spacing w:after="120"/>
        <w:ind w:left="993" w:hanging="1004"/>
        <w:jc w:val="both"/>
        <w:rPr>
          <w:rFonts w:ascii="Arial Narrow" w:hAnsi="Arial Narrow" w:cs="Arial"/>
          <w:lang w:val="en"/>
        </w:rPr>
      </w:pPr>
      <w:r w:rsidRPr="00682E1B">
        <w:rPr>
          <w:rFonts w:ascii="Arial Narrow" w:hAnsi="Arial Narrow" w:cs="Arial"/>
          <w:lang w:val="en"/>
        </w:rPr>
        <w:t>10.4</w:t>
      </w:r>
      <w:r w:rsidR="006913B8" w:rsidRPr="00682E1B">
        <w:rPr>
          <w:rFonts w:ascii="Arial Narrow" w:hAnsi="Arial Narrow" w:cs="Arial"/>
          <w:lang w:val="en"/>
        </w:rPr>
        <w:tab/>
      </w:r>
      <w:r w:rsidR="00887C8F" w:rsidRPr="00682E1B">
        <w:rPr>
          <w:rFonts w:ascii="Arial Narrow" w:hAnsi="Arial Narrow" w:cs="Arial"/>
          <w:lang w:val="en"/>
        </w:rPr>
        <w:t xml:space="preserve">Within 30 days from the final adjudication, a Contract between </w:t>
      </w:r>
      <w:r w:rsidR="006913B8" w:rsidRPr="00682E1B">
        <w:rPr>
          <w:rFonts w:ascii="Arial Narrow" w:hAnsi="Arial Narrow" w:cs="Arial"/>
          <w:lang w:val="en"/>
        </w:rPr>
        <w:t xml:space="preserve">the </w:t>
      </w:r>
      <w:r w:rsidR="005E75F4" w:rsidRPr="00682E1B">
        <w:rPr>
          <w:rFonts w:ascii="Arial Narrow" w:hAnsi="Arial Narrow" w:cs="Arial"/>
          <w:lang w:val="en"/>
        </w:rPr>
        <w:t>IIC</w:t>
      </w:r>
      <w:r w:rsidR="006913B8" w:rsidRPr="00682E1B">
        <w:rPr>
          <w:rFonts w:ascii="Arial Narrow" w:hAnsi="Arial Narrow" w:cs="Arial"/>
          <w:lang w:val="en"/>
        </w:rPr>
        <w:t xml:space="preserve"> and the </w:t>
      </w:r>
      <w:r w:rsidR="00397385" w:rsidRPr="00682E1B">
        <w:rPr>
          <w:rFonts w:ascii="Arial Narrow" w:hAnsi="Arial Narrow" w:cs="Arial"/>
          <w:lang w:val="en"/>
        </w:rPr>
        <w:t xml:space="preserve">selected </w:t>
      </w:r>
      <w:r w:rsidR="005E75F4" w:rsidRPr="00682E1B">
        <w:rPr>
          <w:rFonts w:ascii="Arial Narrow" w:hAnsi="Arial Narrow" w:cs="Arial"/>
          <w:lang w:val="en"/>
        </w:rPr>
        <w:t>Tenderer</w:t>
      </w:r>
      <w:r w:rsidR="006913B8" w:rsidRPr="00682E1B">
        <w:rPr>
          <w:rFonts w:ascii="Arial Narrow" w:hAnsi="Arial Narrow" w:cs="Arial"/>
          <w:lang w:val="en"/>
        </w:rPr>
        <w:t xml:space="preserve"> must </w:t>
      </w:r>
      <w:r w:rsidR="00887C8F" w:rsidRPr="00682E1B">
        <w:rPr>
          <w:rFonts w:ascii="Arial Narrow" w:hAnsi="Arial Narrow" w:cs="Arial"/>
          <w:lang w:val="en"/>
        </w:rPr>
        <w:t xml:space="preserve">be </w:t>
      </w:r>
      <w:r w:rsidR="006913B8" w:rsidRPr="00682E1B">
        <w:rPr>
          <w:rFonts w:ascii="Arial Narrow" w:hAnsi="Arial Narrow" w:cs="Arial"/>
          <w:lang w:val="en"/>
        </w:rPr>
        <w:t>sign</w:t>
      </w:r>
      <w:r w:rsidR="00887C8F" w:rsidRPr="00682E1B">
        <w:rPr>
          <w:rFonts w:ascii="Arial Narrow" w:hAnsi="Arial Narrow" w:cs="Arial"/>
          <w:lang w:val="en"/>
        </w:rPr>
        <w:t>ed</w:t>
      </w:r>
      <w:r w:rsidRPr="00682E1B">
        <w:rPr>
          <w:rFonts w:ascii="Arial Narrow" w:hAnsi="Arial Narrow" w:cs="Arial"/>
          <w:lang w:val="en"/>
        </w:rPr>
        <w:t xml:space="preserve"> and executed</w:t>
      </w:r>
      <w:r w:rsidR="006913B8" w:rsidRPr="00682E1B">
        <w:rPr>
          <w:rFonts w:ascii="Arial Narrow" w:hAnsi="Arial Narrow" w:cs="Arial"/>
          <w:lang w:val="en"/>
        </w:rPr>
        <w:t xml:space="preserve">. </w:t>
      </w:r>
    </w:p>
    <w:p w14:paraId="1B381912" w14:textId="77777777" w:rsidR="00682E1B" w:rsidRPr="00192EF4" w:rsidRDefault="00682E1B" w:rsidP="00192EF4">
      <w:pPr>
        <w:pStyle w:val="PreformattatoHTML"/>
        <w:shd w:val="clear" w:color="auto" w:fill="FFFFFF"/>
        <w:tabs>
          <w:tab w:val="clear" w:pos="916"/>
        </w:tabs>
        <w:spacing w:after="120"/>
        <w:ind w:left="993" w:hanging="1004"/>
        <w:jc w:val="both"/>
        <w:rPr>
          <w:rFonts w:ascii="Arial Narrow" w:hAnsi="Arial Narrow" w:cs="Arial"/>
          <w:color w:val="2F5496" w:themeColor="accent1" w:themeShade="BF"/>
          <w:lang w:val="en"/>
        </w:rPr>
      </w:pPr>
    </w:p>
    <w:p w14:paraId="5226771E" w14:textId="77777777" w:rsidR="00A64DD4" w:rsidRPr="00206330" w:rsidRDefault="00A64DD4" w:rsidP="009600FE">
      <w:pPr>
        <w:pStyle w:val="Titolo1"/>
        <w:numPr>
          <w:ilvl w:val="0"/>
          <w:numId w:val="21"/>
        </w:numPr>
        <w:tabs>
          <w:tab w:val="left" w:pos="567"/>
        </w:tabs>
        <w:spacing w:after="0"/>
        <w:rPr>
          <w:rFonts w:ascii="Arial Narrow" w:hAnsi="Arial Narrow" w:cs="Arial"/>
          <w:sz w:val="20"/>
          <w:u w:val="single"/>
        </w:rPr>
      </w:pPr>
      <w:bookmarkStart w:id="37" w:name="_Toc342483633"/>
      <w:r w:rsidRPr="00206330">
        <w:rPr>
          <w:rFonts w:ascii="Arial Narrow" w:hAnsi="Arial Narrow" w:cs="Arial"/>
          <w:sz w:val="20"/>
          <w:u w:val="single"/>
        </w:rPr>
        <w:t>CONFIDENTIALITY</w:t>
      </w:r>
      <w:bookmarkEnd w:id="37"/>
    </w:p>
    <w:p w14:paraId="28B4A0DA" w14:textId="77777777" w:rsidR="00A64DD4" w:rsidRPr="00206330" w:rsidRDefault="00A64DD4" w:rsidP="00E034F1">
      <w:pPr>
        <w:tabs>
          <w:tab w:val="left" w:pos="567"/>
        </w:tabs>
        <w:spacing w:before="120"/>
        <w:ind w:left="567"/>
        <w:jc w:val="both"/>
        <w:rPr>
          <w:rFonts w:ascii="Arial Narrow" w:hAnsi="Arial Narrow" w:cs="Arial"/>
        </w:rPr>
      </w:pPr>
      <w:bookmarkStart w:id="38" w:name="_Toc147725261"/>
      <w:bookmarkStart w:id="39" w:name="_Toc147827323"/>
      <w:r w:rsidRPr="00206330">
        <w:rPr>
          <w:rFonts w:ascii="Arial Narrow" w:hAnsi="Arial Narrow" w:cs="Arial"/>
        </w:rPr>
        <w:t xml:space="preserve">Information supplied by or on behalf of the </w:t>
      </w:r>
      <w:r w:rsidR="009600FE" w:rsidRPr="00206330">
        <w:rPr>
          <w:rFonts w:ascii="Arial Narrow" w:hAnsi="Arial Narrow" w:cs="Arial"/>
        </w:rPr>
        <w:t xml:space="preserve">Institute </w:t>
      </w:r>
      <w:r w:rsidRPr="00206330">
        <w:rPr>
          <w:rFonts w:ascii="Arial Narrow" w:hAnsi="Arial Narrow" w:cs="Arial"/>
        </w:rPr>
        <w:t xml:space="preserve">is confidential to the </w:t>
      </w:r>
      <w:r w:rsidR="009600FE" w:rsidRPr="00206330">
        <w:rPr>
          <w:rFonts w:ascii="Arial Narrow" w:hAnsi="Arial Narrow" w:cs="Arial"/>
        </w:rPr>
        <w:t xml:space="preserve">Institute </w:t>
      </w:r>
      <w:r w:rsidRPr="00206330">
        <w:rPr>
          <w:rFonts w:ascii="Arial Narrow" w:hAnsi="Arial Narrow" w:cs="Arial"/>
        </w:rPr>
        <w:t xml:space="preserve">and </w:t>
      </w:r>
      <w:r w:rsidR="009600FE" w:rsidRPr="00206330">
        <w:rPr>
          <w:rFonts w:ascii="Arial Narrow" w:hAnsi="Arial Narrow" w:cs="Arial"/>
        </w:rPr>
        <w:t>Tenderers</w:t>
      </w:r>
      <w:r w:rsidRPr="00206330">
        <w:rPr>
          <w:rFonts w:ascii="Arial Narrow" w:hAnsi="Arial Narrow" w:cs="Arial"/>
        </w:rPr>
        <w:t xml:space="preserve"> are </w:t>
      </w:r>
      <w:r w:rsidR="009600FE" w:rsidRPr="00206330">
        <w:rPr>
          <w:rFonts w:ascii="Arial Narrow" w:hAnsi="Arial Narrow" w:cs="Arial"/>
        </w:rPr>
        <w:t xml:space="preserve">required </w:t>
      </w:r>
      <w:r w:rsidRPr="00206330">
        <w:rPr>
          <w:rFonts w:ascii="Arial Narrow" w:hAnsi="Arial Narrow" w:cs="Arial"/>
        </w:rPr>
        <w:t>to maintain its confidentiality.</w:t>
      </w:r>
      <w:bookmarkStart w:id="40" w:name="_Toc147725262"/>
      <w:bookmarkStart w:id="41" w:name="_Toc147827324"/>
      <w:bookmarkEnd w:id="38"/>
      <w:bookmarkEnd w:id="39"/>
      <w:r w:rsidR="009600FE" w:rsidRPr="00206330">
        <w:rPr>
          <w:rFonts w:ascii="Arial Narrow" w:hAnsi="Arial Narrow" w:cs="Arial"/>
        </w:rPr>
        <w:t xml:space="preserve"> </w:t>
      </w:r>
      <w:r w:rsidRPr="00206330">
        <w:rPr>
          <w:rFonts w:ascii="Arial Narrow" w:hAnsi="Arial Narrow" w:cs="Arial"/>
        </w:rPr>
        <w:t xml:space="preserve">The </w:t>
      </w:r>
      <w:r w:rsidR="009600FE" w:rsidRPr="00206330">
        <w:rPr>
          <w:rFonts w:ascii="Arial Narrow" w:hAnsi="Arial Narrow" w:cs="Arial"/>
        </w:rPr>
        <w:t>Institute</w:t>
      </w:r>
      <w:r w:rsidRPr="00206330">
        <w:rPr>
          <w:rFonts w:ascii="Arial Narrow" w:hAnsi="Arial Narrow" w:cs="Arial"/>
        </w:rPr>
        <w:t xml:space="preserve"> understands the need to keep commercial matters confidential in appropriate </w:t>
      </w:r>
      <w:r w:rsidRPr="00206330">
        <w:rPr>
          <w:rFonts w:ascii="Arial Narrow" w:hAnsi="Arial Narrow" w:cs="Arial"/>
        </w:rPr>
        <w:lastRenderedPageBreak/>
        <w:t xml:space="preserve">circumstances, but reserves the right to disclose some or all of the contents of </w:t>
      </w:r>
      <w:r w:rsidR="009600FE" w:rsidRPr="00206330">
        <w:rPr>
          <w:rFonts w:ascii="Arial Narrow" w:hAnsi="Arial Narrow" w:cs="Arial"/>
        </w:rPr>
        <w:t>Responses</w:t>
      </w:r>
      <w:r w:rsidRPr="00206330">
        <w:rPr>
          <w:rFonts w:ascii="Arial Narrow" w:hAnsi="Arial Narrow" w:cs="Arial"/>
        </w:rPr>
        <w:t xml:space="preserve"> and related information</w:t>
      </w:r>
      <w:r w:rsidR="009600FE" w:rsidRPr="00206330">
        <w:rPr>
          <w:rFonts w:ascii="Arial Narrow" w:hAnsi="Arial Narrow" w:cs="Arial"/>
        </w:rPr>
        <w:t xml:space="preserve"> (see Privacy Policy in Annexure </w:t>
      </w:r>
      <w:r w:rsidR="00682E1B" w:rsidRPr="00206330">
        <w:rPr>
          <w:rFonts w:ascii="Arial Narrow" w:hAnsi="Arial Narrow" w:cs="Arial"/>
        </w:rPr>
        <w:t>C</w:t>
      </w:r>
      <w:r w:rsidR="009600FE" w:rsidRPr="00206330">
        <w:rPr>
          <w:rFonts w:ascii="Arial Narrow" w:hAnsi="Arial Narrow" w:cs="Arial"/>
        </w:rPr>
        <w:t>)</w:t>
      </w:r>
    </w:p>
    <w:p w14:paraId="348B94B3" w14:textId="77777777" w:rsidR="00A64DD4" w:rsidRPr="00206330" w:rsidRDefault="00A64DD4" w:rsidP="009600FE">
      <w:pPr>
        <w:pStyle w:val="Titolo1"/>
        <w:numPr>
          <w:ilvl w:val="0"/>
          <w:numId w:val="21"/>
        </w:numPr>
        <w:tabs>
          <w:tab w:val="left" w:pos="567"/>
        </w:tabs>
        <w:spacing w:after="0"/>
        <w:rPr>
          <w:rFonts w:ascii="Arial Narrow" w:hAnsi="Arial Narrow" w:cs="Arial"/>
          <w:sz w:val="20"/>
          <w:u w:val="single"/>
        </w:rPr>
      </w:pPr>
      <w:bookmarkStart w:id="42" w:name="_Toc342483634"/>
      <w:bookmarkEnd w:id="40"/>
      <w:bookmarkEnd w:id="41"/>
      <w:r w:rsidRPr="00206330">
        <w:rPr>
          <w:rFonts w:ascii="Arial Narrow" w:hAnsi="Arial Narrow" w:cs="Arial"/>
          <w:sz w:val="20"/>
          <w:u w:val="single"/>
        </w:rPr>
        <w:t>COPYRIGHT</w:t>
      </w:r>
      <w:bookmarkEnd w:id="42"/>
    </w:p>
    <w:p w14:paraId="69D47822" w14:textId="77777777" w:rsidR="00A64DD4" w:rsidRPr="00206330" w:rsidRDefault="00A64DD4" w:rsidP="00E034F1">
      <w:pPr>
        <w:tabs>
          <w:tab w:val="left" w:pos="993"/>
        </w:tabs>
        <w:spacing w:before="120"/>
        <w:ind w:left="993" w:hanging="426"/>
        <w:jc w:val="both"/>
        <w:rPr>
          <w:rFonts w:ascii="Arial Narrow" w:hAnsi="Arial Narrow" w:cs="Arial"/>
        </w:rPr>
      </w:pPr>
      <w:r w:rsidRPr="00206330">
        <w:rPr>
          <w:rFonts w:ascii="Arial Narrow" w:hAnsi="Arial Narrow" w:cs="Arial"/>
        </w:rPr>
        <w:t xml:space="preserve">By submitting a </w:t>
      </w:r>
      <w:r w:rsidR="009600FE" w:rsidRPr="00206330">
        <w:rPr>
          <w:rFonts w:ascii="Arial Narrow" w:hAnsi="Arial Narrow" w:cs="Arial"/>
        </w:rPr>
        <w:t>response</w:t>
      </w:r>
      <w:r w:rsidRPr="00206330">
        <w:rPr>
          <w:rFonts w:ascii="Arial Narrow" w:hAnsi="Arial Narrow" w:cs="Arial"/>
        </w:rPr>
        <w:t xml:space="preserve">, </w:t>
      </w:r>
      <w:r w:rsidR="009600FE" w:rsidRPr="00206330">
        <w:rPr>
          <w:rFonts w:ascii="Arial Narrow" w:hAnsi="Arial Narrow" w:cs="Arial"/>
        </w:rPr>
        <w:t>Tenderers</w:t>
      </w:r>
      <w:r w:rsidRPr="00206330">
        <w:rPr>
          <w:rFonts w:ascii="Arial Narrow" w:hAnsi="Arial Narrow" w:cs="Arial"/>
        </w:rPr>
        <w:t xml:space="preserve"> will be</w:t>
      </w:r>
      <w:r w:rsidR="00F26809" w:rsidRPr="00206330">
        <w:rPr>
          <w:rFonts w:ascii="Arial Narrow" w:hAnsi="Arial Narrow" w:cs="Arial"/>
        </w:rPr>
        <w:t xml:space="preserve"> expected </w:t>
      </w:r>
      <w:r w:rsidRPr="00206330">
        <w:rPr>
          <w:rFonts w:ascii="Arial Narrow" w:hAnsi="Arial Narrow" w:cs="Arial"/>
        </w:rPr>
        <w:t>to:</w:t>
      </w:r>
    </w:p>
    <w:p w14:paraId="171199C7" w14:textId="77777777" w:rsidR="00A64DD4" w:rsidRPr="00206330" w:rsidRDefault="00A64DD4" w:rsidP="00E034F1">
      <w:pPr>
        <w:pStyle w:val="Paragrafoelenco"/>
        <w:numPr>
          <w:ilvl w:val="0"/>
          <w:numId w:val="4"/>
        </w:numPr>
        <w:tabs>
          <w:tab w:val="left" w:pos="993"/>
        </w:tabs>
        <w:spacing w:before="120"/>
        <w:ind w:left="993" w:hanging="426"/>
        <w:jc w:val="both"/>
        <w:rPr>
          <w:rFonts w:ascii="Arial Narrow" w:hAnsi="Arial Narrow" w:cs="Arial"/>
        </w:rPr>
      </w:pPr>
      <w:r w:rsidRPr="00206330">
        <w:rPr>
          <w:rFonts w:ascii="Arial Narrow" w:hAnsi="Arial Narrow" w:cs="Arial"/>
        </w:rPr>
        <w:t xml:space="preserve">license the </w:t>
      </w:r>
      <w:r w:rsidR="009600FE" w:rsidRPr="00206330">
        <w:rPr>
          <w:rFonts w:ascii="Arial Narrow" w:hAnsi="Arial Narrow" w:cs="Arial"/>
        </w:rPr>
        <w:t xml:space="preserve">Institute </w:t>
      </w:r>
      <w:r w:rsidRPr="00206330">
        <w:rPr>
          <w:rFonts w:ascii="Arial Narrow" w:hAnsi="Arial Narrow" w:cs="Arial"/>
        </w:rPr>
        <w:t>to reproduce for the purposes of this process the whole or any portion of the bid despite any copyright or other intellectual property right that may subsist in the bid; and</w:t>
      </w:r>
    </w:p>
    <w:p w14:paraId="19453093" w14:textId="77777777" w:rsidR="00A64DD4" w:rsidRPr="00206330" w:rsidRDefault="00A64DD4" w:rsidP="00E034F1">
      <w:pPr>
        <w:pStyle w:val="Paragrafoelenco"/>
        <w:numPr>
          <w:ilvl w:val="0"/>
          <w:numId w:val="4"/>
        </w:numPr>
        <w:tabs>
          <w:tab w:val="left" w:pos="993"/>
        </w:tabs>
        <w:spacing w:before="120"/>
        <w:ind w:left="993" w:hanging="426"/>
        <w:jc w:val="both"/>
        <w:rPr>
          <w:rFonts w:ascii="Arial Narrow" w:hAnsi="Arial Narrow" w:cs="Arial"/>
        </w:rPr>
      </w:pPr>
      <w:r w:rsidRPr="00206330">
        <w:rPr>
          <w:rFonts w:ascii="Arial Narrow" w:hAnsi="Arial Narrow" w:cs="Arial"/>
        </w:rPr>
        <w:t xml:space="preserve">transfer ownership in the documents and any other materials constituting the bid to the </w:t>
      </w:r>
      <w:r w:rsidR="009600FE" w:rsidRPr="00206330">
        <w:rPr>
          <w:rFonts w:ascii="Arial Narrow" w:hAnsi="Arial Narrow" w:cs="Arial"/>
        </w:rPr>
        <w:t>Institute</w:t>
      </w:r>
      <w:r w:rsidRPr="00206330">
        <w:rPr>
          <w:rFonts w:ascii="Arial Narrow" w:hAnsi="Arial Narrow" w:cs="Arial"/>
        </w:rPr>
        <w:t>.</w:t>
      </w:r>
    </w:p>
    <w:p w14:paraId="0E65439C" w14:textId="77777777" w:rsidR="00A64DD4" w:rsidRPr="00206330" w:rsidRDefault="00A64DD4" w:rsidP="00E034F1">
      <w:pPr>
        <w:tabs>
          <w:tab w:val="left" w:pos="567"/>
        </w:tabs>
        <w:spacing w:before="120"/>
        <w:ind w:left="567"/>
        <w:jc w:val="both"/>
        <w:rPr>
          <w:rFonts w:ascii="Arial Narrow" w:hAnsi="Arial Narrow" w:cs="Arial"/>
        </w:rPr>
      </w:pPr>
      <w:r w:rsidRPr="00206330">
        <w:rPr>
          <w:rFonts w:ascii="Arial Narrow" w:hAnsi="Arial Narrow" w:cs="Arial"/>
        </w:rPr>
        <w:t xml:space="preserve">Without the express prior written consent of the </w:t>
      </w:r>
      <w:r w:rsidR="009600FE" w:rsidRPr="00206330">
        <w:rPr>
          <w:rFonts w:ascii="Arial Narrow" w:hAnsi="Arial Narrow" w:cs="Arial"/>
        </w:rPr>
        <w:t>Institute</w:t>
      </w:r>
      <w:r w:rsidRPr="00206330">
        <w:rPr>
          <w:rFonts w:ascii="Arial Narrow" w:hAnsi="Arial Narrow" w:cs="Arial"/>
        </w:rPr>
        <w:t xml:space="preserve">, </w:t>
      </w:r>
      <w:r w:rsidR="009600FE" w:rsidRPr="00206330">
        <w:rPr>
          <w:rFonts w:ascii="Arial Narrow" w:hAnsi="Arial Narrow" w:cs="Arial"/>
        </w:rPr>
        <w:t>Tenderers</w:t>
      </w:r>
      <w:r w:rsidRPr="00206330">
        <w:rPr>
          <w:rFonts w:ascii="Arial Narrow" w:hAnsi="Arial Narrow" w:cs="Arial"/>
        </w:rPr>
        <w:t xml:space="preserve"> must not re-produce, re-advertise and or in any way use the contents of the Invitation to Tender or these Bid Rules, either in whole or in part, other than in your bid documentation.  </w:t>
      </w:r>
    </w:p>
    <w:p w14:paraId="5DDF60BB" w14:textId="77777777" w:rsidR="00A64DD4" w:rsidRPr="00206330" w:rsidRDefault="00C05DE9" w:rsidP="009600FE">
      <w:pPr>
        <w:pStyle w:val="Titolo1"/>
        <w:numPr>
          <w:ilvl w:val="0"/>
          <w:numId w:val="21"/>
        </w:numPr>
        <w:tabs>
          <w:tab w:val="left" w:pos="567"/>
        </w:tabs>
        <w:spacing w:after="0"/>
        <w:rPr>
          <w:rFonts w:ascii="Arial Narrow" w:hAnsi="Arial Narrow" w:cs="Arial"/>
          <w:sz w:val="20"/>
          <w:u w:val="single"/>
        </w:rPr>
      </w:pPr>
      <w:bookmarkStart w:id="43" w:name="_Toc147827334"/>
      <w:bookmarkStart w:id="44" w:name="_Toc342483637"/>
      <w:r w:rsidRPr="00206330">
        <w:rPr>
          <w:rFonts w:ascii="Arial Narrow" w:hAnsi="Arial Narrow" w:cs="Arial"/>
          <w:sz w:val="20"/>
        </w:rPr>
        <w:t xml:space="preserve">  </w:t>
      </w:r>
      <w:r w:rsidR="00A64DD4" w:rsidRPr="00206330">
        <w:rPr>
          <w:rFonts w:ascii="Arial Narrow" w:hAnsi="Arial Narrow" w:cs="Arial"/>
          <w:sz w:val="20"/>
          <w:u w:val="single"/>
        </w:rPr>
        <w:t>COST OF PREPARATION OF BIDS</w:t>
      </w:r>
      <w:bookmarkEnd w:id="43"/>
      <w:bookmarkEnd w:id="44"/>
    </w:p>
    <w:p w14:paraId="5D8ED474" w14:textId="77777777" w:rsidR="00A64DD4" w:rsidRPr="00206330" w:rsidRDefault="00A64DD4" w:rsidP="00E034F1">
      <w:pPr>
        <w:tabs>
          <w:tab w:val="left" w:pos="567"/>
        </w:tabs>
        <w:spacing w:before="120"/>
        <w:ind w:left="567"/>
        <w:jc w:val="both"/>
        <w:rPr>
          <w:rFonts w:ascii="Arial Narrow" w:hAnsi="Arial Narrow" w:cs="Arial"/>
        </w:rPr>
      </w:pPr>
      <w:r w:rsidRPr="00206330">
        <w:rPr>
          <w:rFonts w:ascii="Arial Narrow" w:hAnsi="Arial Narrow" w:cs="Arial"/>
        </w:rPr>
        <w:t>Tenderers are responsible for the cost of preparing and submitting a bid and all other costs arising out of the process.</w:t>
      </w:r>
    </w:p>
    <w:p w14:paraId="4B793CE8" w14:textId="77777777" w:rsidR="00CE3D60" w:rsidRPr="0015725A" w:rsidRDefault="00CE3D60" w:rsidP="00CE3D60">
      <w:pPr>
        <w:autoSpaceDE w:val="0"/>
        <w:autoSpaceDN w:val="0"/>
        <w:adjustRightInd w:val="0"/>
        <w:rPr>
          <w:rFonts w:ascii="Arial Narrow" w:eastAsiaTheme="minorHAnsi" w:hAnsi="Arial Narrow" w:cs="Corbel"/>
          <w:color w:val="0000FF"/>
          <w:sz w:val="24"/>
          <w:szCs w:val="24"/>
          <w:lang w:eastAsia="en-US"/>
        </w:rPr>
      </w:pPr>
      <w:bookmarkStart w:id="45" w:name="_Toc293401805"/>
      <w:bookmarkEnd w:id="45"/>
    </w:p>
    <w:p w14:paraId="05227729" w14:textId="77777777" w:rsidR="00206330" w:rsidRPr="00206330" w:rsidRDefault="008A4580" w:rsidP="00206330">
      <w:pPr>
        <w:autoSpaceDE w:val="0"/>
        <w:autoSpaceDN w:val="0"/>
        <w:adjustRightInd w:val="0"/>
        <w:rPr>
          <w:rFonts w:ascii="Arial Narrow" w:eastAsiaTheme="minorHAnsi" w:hAnsi="Arial Narrow" w:cs="Corbel"/>
          <w:lang w:eastAsia="en-US"/>
        </w:rPr>
      </w:pPr>
      <w:r w:rsidRPr="00E034F1">
        <w:rPr>
          <w:rFonts w:ascii="Arial Narrow" w:eastAsiaTheme="minorHAnsi" w:hAnsi="Arial Narrow" w:cs="Corbel"/>
          <w:lang w:eastAsia="en-US"/>
        </w:rPr>
        <w:t>1</w:t>
      </w:r>
      <w:r w:rsidR="00CE3D60" w:rsidRPr="00E034F1">
        <w:rPr>
          <w:rFonts w:ascii="Arial Narrow" w:eastAsiaTheme="minorHAnsi" w:hAnsi="Arial Narrow" w:cs="Corbel"/>
          <w:lang w:eastAsia="en-US"/>
        </w:rPr>
        <w:t>4</w:t>
      </w:r>
      <w:r w:rsidRPr="00E034F1">
        <w:rPr>
          <w:rFonts w:ascii="Arial Narrow" w:eastAsiaTheme="minorHAnsi" w:hAnsi="Arial Narrow" w:cs="Corbel"/>
          <w:lang w:eastAsia="en-US"/>
        </w:rPr>
        <w:t>.</w:t>
      </w:r>
      <w:r w:rsidR="00CE3D60" w:rsidRPr="00E034F1">
        <w:rPr>
          <w:rFonts w:ascii="Arial Narrow" w:eastAsiaTheme="minorHAnsi" w:hAnsi="Arial Narrow" w:cs="Corbel"/>
          <w:lang w:eastAsia="en-US"/>
        </w:rPr>
        <w:t xml:space="preserve"> </w:t>
      </w:r>
      <w:r w:rsidR="00206330" w:rsidRPr="00E034F1">
        <w:rPr>
          <w:rFonts w:ascii="Arial Narrow" w:eastAsiaTheme="minorHAnsi" w:hAnsi="Arial Narrow" w:cs="Corbel"/>
          <w:lang w:eastAsia="en-US"/>
        </w:rPr>
        <w:t xml:space="preserve">    </w:t>
      </w:r>
      <w:r w:rsidR="00206330" w:rsidRPr="00E034F1">
        <w:rPr>
          <w:rFonts w:ascii="Arial Narrow" w:eastAsiaTheme="minorHAnsi" w:hAnsi="Arial Narrow" w:cs="Corbel"/>
          <w:b/>
          <w:bCs/>
          <w:u w:val="single"/>
          <w:lang w:eastAsia="en-US"/>
        </w:rPr>
        <w:t>ARBITRATION</w:t>
      </w:r>
    </w:p>
    <w:p w14:paraId="1642226F" w14:textId="77777777" w:rsidR="00A64DD4" w:rsidRDefault="00206330" w:rsidP="00E034F1">
      <w:pPr>
        <w:tabs>
          <w:tab w:val="left" w:pos="284"/>
        </w:tabs>
        <w:autoSpaceDE w:val="0"/>
        <w:autoSpaceDN w:val="0"/>
        <w:adjustRightInd w:val="0"/>
        <w:ind w:left="426"/>
        <w:jc w:val="both"/>
        <w:rPr>
          <w:rFonts w:ascii="Arial Narrow" w:eastAsiaTheme="minorHAnsi" w:hAnsi="Arial Narrow" w:cs="Calibri"/>
          <w:lang w:eastAsia="en-US"/>
        </w:rPr>
      </w:pPr>
      <w:r w:rsidRPr="00206330">
        <w:rPr>
          <w:rFonts w:ascii="Arial Narrow" w:eastAsiaTheme="minorHAnsi" w:hAnsi="Arial Narrow" w:cs="Calibri"/>
          <w:lang w:eastAsia="en-US"/>
        </w:rPr>
        <w:t>Any dispute, controversy or claim arising out of, relating to or in connection with this Tender, including any question regarding its existence, validity or termination, shall be resolved by arbitration in accordance with the</w:t>
      </w:r>
      <w:r w:rsidR="00E034F1">
        <w:rPr>
          <w:rFonts w:ascii="Arial Narrow" w:eastAsiaTheme="minorHAnsi" w:hAnsi="Arial Narrow" w:cs="Calibri"/>
          <w:lang w:eastAsia="en-US"/>
        </w:rPr>
        <w:t xml:space="preserve"> NSW </w:t>
      </w:r>
      <w:r w:rsidR="00E034F1" w:rsidRPr="00E034F1">
        <w:rPr>
          <w:rFonts w:ascii="Arial Narrow" w:eastAsiaTheme="minorHAnsi" w:hAnsi="Arial Narrow" w:cs="Calibri"/>
          <w:lang w:eastAsia="en-US"/>
        </w:rPr>
        <w:t xml:space="preserve">Arbitration Rules. The seat of arbitration shall be </w:t>
      </w:r>
      <w:r w:rsidR="00E034F1">
        <w:rPr>
          <w:rFonts w:ascii="Arial Narrow" w:eastAsiaTheme="minorHAnsi" w:hAnsi="Arial Narrow" w:cs="Calibri"/>
          <w:lang w:eastAsia="en-US"/>
        </w:rPr>
        <w:t>S</w:t>
      </w:r>
      <w:r w:rsidR="00E034F1" w:rsidRPr="00E034F1">
        <w:rPr>
          <w:rFonts w:ascii="Arial Narrow" w:eastAsiaTheme="minorHAnsi" w:hAnsi="Arial Narrow" w:cs="Calibri"/>
          <w:lang w:eastAsia="en-US"/>
        </w:rPr>
        <w:t>ydney</w:t>
      </w:r>
      <w:r w:rsidR="00E034F1">
        <w:rPr>
          <w:rFonts w:ascii="Arial Narrow" w:eastAsiaTheme="minorHAnsi" w:hAnsi="Arial Narrow" w:cs="Calibri"/>
          <w:lang w:eastAsia="en-US"/>
        </w:rPr>
        <w:t>.</w:t>
      </w:r>
    </w:p>
    <w:p w14:paraId="022FBB31" w14:textId="77777777" w:rsidR="00206330" w:rsidRDefault="00206330" w:rsidP="00206330">
      <w:pPr>
        <w:tabs>
          <w:tab w:val="left" w:pos="284"/>
        </w:tabs>
        <w:autoSpaceDE w:val="0"/>
        <w:autoSpaceDN w:val="0"/>
        <w:adjustRightInd w:val="0"/>
        <w:rPr>
          <w:rFonts w:ascii="Arial Narrow" w:eastAsiaTheme="minorHAnsi" w:hAnsi="Arial Narrow" w:cs="Calibri"/>
          <w:lang w:eastAsia="en-US"/>
        </w:rPr>
      </w:pPr>
    </w:p>
    <w:p w14:paraId="19BA886E" w14:textId="77777777" w:rsidR="00E034F1" w:rsidRDefault="00E034F1" w:rsidP="00887C8F">
      <w:pPr>
        <w:autoSpaceDE w:val="0"/>
        <w:autoSpaceDN w:val="0"/>
        <w:adjustRightInd w:val="0"/>
        <w:rPr>
          <w:rFonts w:ascii="Arial Narrow" w:eastAsiaTheme="minorHAnsi" w:hAnsi="Arial Narrow" w:cs="Calibri"/>
          <w:color w:val="0000FF"/>
          <w:lang w:eastAsia="en-US"/>
        </w:rPr>
      </w:pPr>
    </w:p>
    <w:p w14:paraId="2410A873" w14:textId="77777777" w:rsidR="00E034F1" w:rsidRPr="008B6651" w:rsidRDefault="00E034F1" w:rsidP="00887C8F">
      <w:pPr>
        <w:autoSpaceDE w:val="0"/>
        <w:autoSpaceDN w:val="0"/>
        <w:adjustRightInd w:val="0"/>
        <w:rPr>
          <w:rFonts w:ascii="Arial Narrow" w:eastAsiaTheme="minorHAnsi" w:hAnsi="Arial Narrow" w:cs="Calibri"/>
          <w:color w:val="0000FF"/>
          <w:lang w:eastAsia="en-US"/>
        </w:rPr>
      </w:pPr>
    </w:p>
    <w:p w14:paraId="2E1AF801" w14:textId="77777777" w:rsidR="000B04AC" w:rsidRDefault="000B04AC" w:rsidP="00E034F1">
      <w:pPr>
        <w:pStyle w:val="Default"/>
        <w:jc w:val="both"/>
        <w:rPr>
          <w:rStyle w:val="Collegamentoipertestuale"/>
          <w:rFonts w:ascii="Arial Narrow" w:hAnsi="Arial Narrow"/>
          <w:sz w:val="20"/>
          <w:szCs w:val="20"/>
        </w:rPr>
      </w:pPr>
      <w:r w:rsidRPr="008B6651">
        <w:rPr>
          <w:rFonts w:ascii="Arial Narrow" w:hAnsi="Arial Narrow"/>
          <w:color w:val="auto"/>
          <w:sz w:val="20"/>
          <w:szCs w:val="20"/>
        </w:rPr>
        <w:t>Copies of</w:t>
      </w:r>
      <w:r w:rsidR="00206330" w:rsidRPr="008B6651">
        <w:rPr>
          <w:rFonts w:ascii="Arial Narrow" w:hAnsi="Arial Narrow"/>
          <w:color w:val="auto"/>
          <w:sz w:val="20"/>
          <w:szCs w:val="20"/>
        </w:rPr>
        <w:t xml:space="preserve"> the relevant</w:t>
      </w:r>
      <w:r w:rsidRPr="008B6651">
        <w:rPr>
          <w:rFonts w:ascii="Arial Narrow" w:hAnsi="Arial Narrow"/>
          <w:color w:val="auto"/>
          <w:sz w:val="20"/>
          <w:szCs w:val="20"/>
        </w:rPr>
        <w:t xml:space="preserve"> Italian </w:t>
      </w:r>
      <w:r w:rsidR="00206330" w:rsidRPr="008B6651">
        <w:rPr>
          <w:rFonts w:ascii="Arial Narrow" w:hAnsi="Arial Narrow"/>
          <w:color w:val="auto"/>
          <w:sz w:val="20"/>
          <w:szCs w:val="20"/>
        </w:rPr>
        <w:t xml:space="preserve">decrees and regulations </w:t>
      </w:r>
      <w:r w:rsidRPr="008B6651">
        <w:rPr>
          <w:rFonts w:ascii="Arial Narrow" w:hAnsi="Arial Narrow"/>
          <w:color w:val="auto"/>
          <w:sz w:val="20"/>
          <w:szCs w:val="20"/>
        </w:rPr>
        <w:t xml:space="preserve">are available on demand </w:t>
      </w:r>
      <w:r w:rsidR="00206330" w:rsidRPr="008B6651">
        <w:rPr>
          <w:rFonts w:ascii="Arial Narrow" w:hAnsi="Arial Narrow"/>
          <w:color w:val="auto"/>
          <w:sz w:val="20"/>
          <w:szCs w:val="20"/>
        </w:rPr>
        <w:t xml:space="preserve">by writing to the Contact person at the following email address: </w:t>
      </w:r>
      <w:hyperlink r:id="rId10" w:history="1">
        <w:r w:rsidR="00700152" w:rsidRPr="008B6651">
          <w:rPr>
            <w:rStyle w:val="Collegamentoipertestuale"/>
            <w:rFonts w:ascii="Arial Narrow" w:hAnsi="Arial Narrow"/>
            <w:sz w:val="20"/>
            <w:szCs w:val="20"/>
          </w:rPr>
          <w:t>admin.iicsydney@esteri.it</w:t>
        </w:r>
      </w:hyperlink>
    </w:p>
    <w:p w14:paraId="38E0B22B" w14:textId="77777777" w:rsidR="000706D8" w:rsidRDefault="000706D8" w:rsidP="00E034F1">
      <w:pPr>
        <w:pStyle w:val="Default"/>
        <w:jc w:val="both"/>
        <w:rPr>
          <w:rStyle w:val="Collegamentoipertestuale"/>
          <w:rFonts w:ascii="Arial Narrow" w:hAnsi="Arial Narrow"/>
          <w:sz w:val="20"/>
          <w:szCs w:val="20"/>
        </w:rPr>
      </w:pPr>
    </w:p>
    <w:p w14:paraId="0DDD4EB3" w14:textId="77777777" w:rsidR="000706D8" w:rsidRPr="00710EF6" w:rsidRDefault="000706D8" w:rsidP="000706D8">
      <w:pPr>
        <w:pStyle w:val="Default"/>
        <w:jc w:val="both"/>
        <w:rPr>
          <w:rFonts w:ascii="Arial Narrow" w:hAnsi="Arial Narrow"/>
          <w:color w:val="auto"/>
          <w:sz w:val="20"/>
          <w:szCs w:val="20"/>
        </w:rPr>
      </w:pPr>
    </w:p>
    <w:p w14:paraId="502BB5D9" w14:textId="047BD90E" w:rsidR="000706D8" w:rsidRDefault="000706D8" w:rsidP="000706D8">
      <w:pPr>
        <w:pStyle w:val="Default"/>
        <w:jc w:val="both"/>
        <w:rPr>
          <w:rFonts w:ascii="Arial Narrow" w:hAnsi="Arial Narrow"/>
          <w:color w:val="auto"/>
          <w:sz w:val="20"/>
          <w:szCs w:val="20"/>
          <w:lang w:val="it-IT"/>
        </w:rPr>
      </w:pPr>
      <w:r w:rsidRPr="000706D8">
        <w:rPr>
          <w:rFonts w:ascii="Arial Narrow" w:hAnsi="Arial Narrow"/>
          <w:color w:val="auto"/>
          <w:sz w:val="20"/>
          <w:szCs w:val="20"/>
          <w:lang w:val="it-IT"/>
        </w:rPr>
        <w:t xml:space="preserve">Sydney, </w:t>
      </w:r>
      <w:r w:rsidR="00F75868">
        <w:rPr>
          <w:rFonts w:ascii="Arial Narrow" w:hAnsi="Arial Narrow"/>
          <w:color w:val="auto"/>
          <w:sz w:val="20"/>
          <w:szCs w:val="20"/>
          <w:lang w:val="it-IT"/>
        </w:rPr>
        <w:t>1/4</w:t>
      </w:r>
      <w:r w:rsidRPr="000706D8">
        <w:rPr>
          <w:rFonts w:ascii="Arial Narrow" w:hAnsi="Arial Narrow"/>
          <w:color w:val="auto"/>
          <w:sz w:val="20"/>
          <w:szCs w:val="20"/>
          <w:lang w:val="it-IT"/>
        </w:rPr>
        <w:t>/2026</w:t>
      </w:r>
    </w:p>
    <w:p w14:paraId="494F6B30" w14:textId="77777777" w:rsidR="000706D8" w:rsidRPr="000706D8" w:rsidRDefault="000706D8" w:rsidP="000706D8">
      <w:pPr>
        <w:pStyle w:val="Default"/>
        <w:jc w:val="both"/>
        <w:rPr>
          <w:rFonts w:ascii="Arial Narrow" w:hAnsi="Arial Narrow"/>
          <w:color w:val="auto"/>
          <w:sz w:val="20"/>
          <w:szCs w:val="20"/>
          <w:lang w:val="it-IT"/>
        </w:rPr>
      </w:pPr>
    </w:p>
    <w:p w14:paraId="37EC134F" w14:textId="5AF580D8" w:rsidR="000706D8" w:rsidRPr="000706D8" w:rsidRDefault="000706D8" w:rsidP="000706D8">
      <w:pPr>
        <w:pStyle w:val="Default"/>
        <w:jc w:val="both"/>
        <w:rPr>
          <w:rFonts w:ascii="Arial Narrow" w:hAnsi="Arial Narrow"/>
          <w:color w:val="auto"/>
          <w:sz w:val="20"/>
          <w:szCs w:val="20"/>
          <w:lang w:val="it-IT"/>
        </w:rPr>
      </w:pPr>
      <w:r w:rsidRPr="000706D8">
        <w:rPr>
          <w:rFonts w:ascii="Arial Narrow" w:hAnsi="Arial Narrow"/>
          <w:color w:val="auto"/>
          <w:sz w:val="20"/>
          <w:szCs w:val="20"/>
          <w:lang w:val="it-IT"/>
        </w:rPr>
        <w:t xml:space="preserve">      </w:t>
      </w:r>
      <w:r>
        <w:rPr>
          <w:rFonts w:ascii="Arial Narrow" w:hAnsi="Arial Narrow"/>
          <w:color w:val="auto"/>
          <w:sz w:val="20"/>
          <w:szCs w:val="20"/>
          <w:lang w:val="it-IT"/>
        </w:rPr>
        <w:tab/>
      </w:r>
      <w:r>
        <w:rPr>
          <w:rFonts w:ascii="Arial Narrow" w:hAnsi="Arial Narrow"/>
          <w:color w:val="auto"/>
          <w:sz w:val="20"/>
          <w:szCs w:val="20"/>
          <w:lang w:val="it-IT"/>
        </w:rPr>
        <w:tab/>
      </w:r>
      <w:r>
        <w:rPr>
          <w:rFonts w:ascii="Arial Narrow" w:hAnsi="Arial Narrow"/>
          <w:color w:val="auto"/>
          <w:sz w:val="20"/>
          <w:szCs w:val="20"/>
          <w:lang w:val="it-IT"/>
        </w:rPr>
        <w:tab/>
      </w:r>
      <w:r>
        <w:rPr>
          <w:rFonts w:ascii="Arial Narrow" w:hAnsi="Arial Narrow"/>
          <w:color w:val="auto"/>
          <w:sz w:val="20"/>
          <w:szCs w:val="20"/>
          <w:lang w:val="it-IT"/>
        </w:rPr>
        <w:tab/>
      </w:r>
      <w:r>
        <w:rPr>
          <w:rFonts w:ascii="Arial Narrow" w:hAnsi="Arial Narrow"/>
          <w:color w:val="auto"/>
          <w:sz w:val="20"/>
          <w:szCs w:val="20"/>
          <w:lang w:val="it-IT"/>
        </w:rPr>
        <w:tab/>
      </w:r>
      <w:r>
        <w:rPr>
          <w:rFonts w:ascii="Arial Narrow" w:hAnsi="Arial Narrow"/>
          <w:color w:val="auto"/>
          <w:sz w:val="20"/>
          <w:szCs w:val="20"/>
          <w:lang w:val="it-IT"/>
        </w:rPr>
        <w:tab/>
      </w:r>
      <w:r>
        <w:rPr>
          <w:rFonts w:ascii="Arial Narrow" w:hAnsi="Arial Narrow"/>
          <w:color w:val="auto"/>
          <w:sz w:val="20"/>
          <w:szCs w:val="20"/>
          <w:lang w:val="it-IT"/>
        </w:rPr>
        <w:tab/>
      </w:r>
      <w:r w:rsidRPr="000706D8">
        <w:rPr>
          <w:rFonts w:ascii="Arial Narrow" w:hAnsi="Arial Narrow"/>
          <w:color w:val="auto"/>
          <w:sz w:val="20"/>
          <w:szCs w:val="20"/>
          <w:lang w:val="it-IT"/>
        </w:rPr>
        <w:t xml:space="preserve">Il Direttore dell’Istituto Italiano di Cultura </w:t>
      </w:r>
    </w:p>
    <w:p w14:paraId="24C5A7D2" w14:textId="5E8718CC" w:rsidR="000706D8" w:rsidRPr="000706D8" w:rsidRDefault="000706D8" w:rsidP="000706D8">
      <w:pPr>
        <w:pStyle w:val="Default"/>
        <w:jc w:val="both"/>
        <w:rPr>
          <w:rFonts w:ascii="Arial Narrow" w:hAnsi="Arial Narrow"/>
          <w:color w:val="auto"/>
          <w:sz w:val="20"/>
          <w:szCs w:val="20"/>
          <w:lang w:val="it-IT"/>
        </w:rPr>
      </w:pP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r>
      <w:r w:rsidRPr="000706D8">
        <w:rPr>
          <w:rFonts w:ascii="Arial Narrow" w:hAnsi="Arial Narrow"/>
          <w:color w:val="auto"/>
          <w:sz w:val="20"/>
          <w:szCs w:val="20"/>
          <w:lang w:val="it-IT"/>
        </w:rPr>
        <w:tab/>
        <w:t xml:space="preserve"> Marco Gioacchini</w:t>
      </w:r>
    </w:p>
    <w:sectPr w:rsidR="000706D8" w:rsidRPr="000706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52ED" w14:textId="77777777" w:rsidR="000F32BB" w:rsidRDefault="000F32BB" w:rsidP="00117D7D">
      <w:r>
        <w:separator/>
      </w:r>
    </w:p>
  </w:endnote>
  <w:endnote w:type="continuationSeparator" w:id="0">
    <w:p w14:paraId="04D2913D" w14:textId="77777777" w:rsidR="000F32BB" w:rsidRDefault="000F32BB" w:rsidP="0011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228140"/>
      <w:docPartObj>
        <w:docPartGallery w:val="Page Numbers (Bottom of Page)"/>
        <w:docPartUnique/>
      </w:docPartObj>
    </w:sdtPr>
    <w:sdtEndPr>
      <w:rPr>
        <w:noProof/>
      </w:rPr>
    </w:sdtEndPr>
    <w:sdtContent>
      <w:p w14:paraId="1C7EFCFA" w14:textId="77777777" w:rsidR="00944FE4" w:rsidRDefault="00944FE4">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4EBBC462" w14:textId="77777777" w:rsidR="00944FE4" w:rsidRDefault="00944F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CED0" w14:textId="77777777" w:rsidR="000F32BB" w:rsidRDefault="000F32BB" w:rsidP="00117D7D">
      <w:r>
        <w:separator/>
      </w:r>
    </w:p>
  </w:footnote>
  <w:footnote w:type="continuationSeparator" w:id="0">
    <w:p w14:paraId="00BBBB9C" w14:textId="77777777" w:rsidR="000F32BB" w:rsidRDefault="000F32BB" w:rsidP="00117D7D">
      <w:r>
        <w:continuationSeparator/>
      </w:r>
    </w:p>
  </w:footnote>
  <w:footnote w:id="1">
    <w:p w14:paraId="42F21134" w14:textId="77777777" w:rsidR="00117D7D" w:rsidRPr="00682E1B" w:rsidRDefault="00117D7D">
      <w:pPr>
        <w:pStyle w:val="Testonotaapidipagina"/>
        <w:rPr>
          <w:rFonts w:ascii="Bahnschrift Light SemiCondensed" w:hAnsi="Bahnschrift Light SemiCondensed"/>
          <w:sz w:val="18"/>
          <w:szCs w:val="18"/>
        </w:rPr>
      </w:pPr>
      <w:r w:rsidRPr="00682E1B">
        <w:rPr>
          <w:rStyle w:val="Rimandonotaapidipagina"/>
          <w:rFonts w:ascii="Bahnschrift Light SemiCondensed" w:hAnsi="Bahnschrift Light SemiCondensed"/>
          <w:sz w:val="18"/>
          <w:szCs w:val="18"/>
        </w:rPr>
        <w:footnoteRef/>
      </w:r>
      <w:r w:rsidRPr="00682E1B">
        <w:rPr>
          <w:rFonts w:ascii="Bahnschrift Light SemiCondensed" w:hAnsi="Bahnschrift Light SemiCondensed"/>
          <w:sz w:val="18"/>
          <w:szCs w:val="18"/>
        </w:rPr>
        <w:t xml:space="preserve"> Please note that the maximum amount (referred to the entire Agreement period) is an estimate of the presumed need of teaching hours during the Agreement period. In the event that, prior to the end of the Agreement period, the projected amount(s) exceed the Agreement maximum amount, the Agreement will be considered as terminated and IIC will not be under obligation to offer further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F68"/>
    <w:multiLevelType w:val="hybridMultilevel"/>
    <w:tmpl w:val="FF4CBBAA"/>
    <w:lvl w:ilvl="0" w:tplc="90AA4156">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10AF4F23"/>
    <w:multiLevelType w:val="multilevel"/>
    <w:tmpl w:val="E69229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B5E2717"/>
    <w:multiLevelType w:val="multilevel"/>
    <w:tmpl w:val="A27E471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40641E"/>
    <w:multiLevelType w:val="multilevel"/>
    <w:tmpl w:val="2870B6D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D25D1"/>
    <w:multiLevelType w:val="hybridMultilevel"/>
    <w:tmpl w:val="4DEE3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BF7D9E"/>
    <w:multiLevelType w:val="multilevel"/>
    <w:tmpl w:val="E69229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68E1A6B"/>
    <w:multiLevelType w:val="multilevel"/>
    <w:tmpl w:val="48369E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5039E7"/>
    <w:multiLevelType w:val="hybridMultilevel"/>
    <w:tmpl w:val="2DA447A8"/>
    <w:lvl w:ilvl="0" w:tplc="26E48198">
      <w:start w:val="1"/>
      <w:numFmt w:val="lowerLetter"/>
      <w:lvlText w:val="(%1)"/>
      <w:lvlJc w:val="left"/>
      <w:pPr>
        <w:ind w:left="1275" w:hanging="9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9B361B"/>
    <w:multiLevelType w:val="hybridMultilevel"/>
    <w:tmpl w:val="9D984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897AAA"/>
    <w:multiLevelType w:val="hybridMultilevel"/>
    <w:tmpl w:val="4A226670"/>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7914561"/>
    <w:multiLevelType w:val="hybridMultilevel"/>
    <w:tmpl w:val="B4162E9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85C4751"/>
    <w:multiLevelType w:val="multilevel"/>
    <w:tmpl w:val="7E504A0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9C7116"/>
    <w:multiLevelType w:val="multilevel"/>
    <w:tmpl w:val="57D269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625CD0"/>
    <w:multiLevelType w:val="hybridMultilevel"/>
    <w:tmpl w:val="E8128984"/>
    <w:lvl w:ilvl="0" w:tplc="49A6DA7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4DEF1A27"/>
    <w:multiLevelType w:val="hybridMultilevel"/>
    <w:tmpl w:val="19F4E590"/>
    <w:lvl w:ilvl="0" w:tplc="4F7A72A4">
      <w:start w:val="4"/>
      <w:numFmt w:val="decimal"/>
      <w:lvlText w:val="%1."/>
      <w:lvlJc w:val="left"/>
      <w:pPr>
        <w:ind w:left="3479" w:hanging="360"/>
      </w:pPr>
      <w:rPr>
        <w:rFonts w:hint="default"/>
        <w:b/>
      </w:rPr>
    </w:lvl>
    <w:lvl w:ilvl="1" w:tplc="0C090019">
      <w:start w:val="1"/>
      <w:numFmt w:val="lowerLetter"/>
      <w:lvlText w:val="%2."/>
      <w:lvlJc w:val="left"/>
      <w:pPr>
        <w:ind w:left="4125" w:hanging="360"/>
      </w:pPr>
    </w:lvl>
    <w:lvl w:ilvl="2" w:tplc="49A6DA70">
      <w:start w:val="1"/>
      <w:numFmt w:val="lowerRoman"/>
      <w:lvlText w:val="%3)"/>
      <w:lvlJc w:val="left"/>
      <w:pPr>
        <w:ind w:left="5385" w:hanging="720"/>
      </w:pPr>
      <w:rPr>
        <w:rFonts w:hint="default"/>
      </w:rPr>
    </w:lvl>
    <w:lvl w:ilvl="3" w:tplc="0C09000F" w:tentative="1">
      <w:start w:val="1"/>
      <w:numFmt w:val="decimal"/>
      <w:lvlText w:val="%4."/>
      <w:lvlJc w:val="left"/>
      <w:pPr>
        <w:ind w:left="5565" w:hanging="360"/>
      </w:pPr>
    </w:lvl>
    <w:lvl w:ilvl="4" w:tplc="0C090019" w:tentative="1">
      <w:start w:val="1"/>
      <w:numFmt w:val="lowerLetter"/>
      <w:lvlText w:val="%5."/>
      <w:lvlJc w:val="left"/>
      <w:pPr>
        <w:ind w:left="6285" w:hanging="360"/>
      </w:pPr>
    </w:lvl>
    <w:lvl w:ilvl="5" w:tplc="0C09001B" w:tentative="1">
      <w:start w:val="1"/>
      <w:numFmt w:val="lowerRoman"/>
      <w:lvlText w:val="%6."/>
      <w:lvlJc w:val="right"/>
      <w:pPr>
        <w:ind w:left="7005" w:hanging="180"/>
      </w:pPr>
    </w:lvl>
    <w:lvl w:ilvl="6" w:tplc="0C09000F" w:tentative="1">
      <w:start w:val="1"/>
      <w:numFmt w:val="decimal"/>
      <w:lvlText w:val="%7."/>
      <w:lvlJc w:val="left"/>
      <w:pPr>
        <w:ind w:left="7725" w:hanging="360"/>
      </w:pPr>
    </w:lvl>
    <w:lvl w:ilvl="7" w:tplc="0C090019" w:tentative="1">
      <w:start w:val="1"/>
      <w:numFmt w:val="lowerLetter"/>
      <w:lvlText w:val="%8."/>
      <w:lvlJc w:val="left"/>
      <w:pPr>
        <w:ind w:left="8445" w:hanging="360"/>
      </w:pPr>
    </w:lvl>
    <w:lvl w:ilvl="8" w:tplc="0C09001B" w:tentative="1">
      <w:start w:val="1"/>
      <w:numFmt w:val="lowerRoman"/>
      <w:lvlText w:val="%9."/>
      <w:lvlJc w:val="right"/>
      <w:pPr>
        <w:ind w:left="9165" w:hanging="180"/>
      </w:pPr>
    </w:lvl>
  </w:abstractNum>
  <w:abstractNum w:abstractNumId="15" w15:restartNumberingAfterBreak="0">
    <w:nsid w:val="5BD83F19"/>
    <w:multiLevelType w:val="hybridMultilevel"/>
    <w:tmpl w:val="EAAA2CD2"/>
    <w:lvl w:ilvl="0" w:tplc="49A6DA7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68A42AF5"/>
    <w:multiLevelType w:val="hybridMultilevel"/>
    <w:tmpl w:val="8A12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E7EDF"/>
    <w:multiLevelType w:val="hybridMultilevel"/>
    <w:tmpl w:val="271A5C2A"/>
    <w:lvl w:ilvl="0" w:tplc="E07C7D06">
      <w:start w:val="1"/>
      <w:numFmt w:val="decimal"/>
      <w:lvlText w:val="%1."/>
      <w:lvlJc w:val="left"/>
      <w:pPr>
        <w:ind w:left="812" w:hanging="351"/>
      </w:pPr>
      <w:rPr>
        <w:rFonts w:ascii="Times New Roman" w:eastAsia="Times New Roman" w:hAnsi="Times New Roman" w:cs="Times New Roman" w:hint="default"/>
        <w:b/>
        <w:bCs/>
        <w:w w:val="101"/>
        <w:sz w:val="23"/>
        <w:szCs w:val="23"/>
        <w:lang w:val="it-IT" w:eastAsia="it-IT" w:bidi="it-IT"/>
      </w:rPr>
    </w:lvl>
    <w:lvl w:ilvl="1" w:tplc="BD1A153C">
      <w:start w:val="1"/>
      <w:numFmt w:val="lowerLetter"/>
      <w:lvlText w:val="%2)"/>
      <w:lvlJc w:val="left"/>
      <w:pPr>
        <w:ind w:left="678" w:hanging="252"/>
      </w:pPr>
      <w:rPr>
        <w:rFonts w:hint="default"/>
        <w:b/>
        <w:bCs/>
        <w:w w:val="101"/>
        <w:lang w:val="it-IT" w:eastAsia="it-IT" w:bidi="it-IT"/>
      </w:rPr>
    </w:lvl>
    <w:lvl w:ilvl="2" w:tplc="0409001B">
      <w:start w:val="1"/>
      <w:numFmt w:val="lowerRoman"/>
      <w:lvlText w:val="%3."/>
      <w:lvlJc w:val="right"/>
      <w:pPr>
        <w:ind w:left="2213" w:hanging="252"/>
      </w:pPr>
      <w:rPr>
        <w:rFonts w:hint="default"/>
        <w:spacing w:val="-1"/>
        <w:w w:val="101"/>
        <w:sz w:val="23"/>
        <w:szCs w:val="23"/>
        <w:lang w:val="it-IT" w:eastAsia="it-IT" w:bidi="it-IT"/>
      </w:rPr>
    </w:lvl>
    <w:lvl w:ilvl="3" w:tplc="377CDF5C">
      <w:numFmt w:val="bullet"/>
      <w:lvlText w:val="•"/>
      <w:lvlJc w:val="left"/>
      <w:pPr>
        <w:ind w:left="2220" w:hanging="252"/>
      </w:pPr>
      <w:rPr>
        <w:rFonts w:hint="default"/>
        <w:lang w:val="it-IT" w:eastAsia="it-IT" w:bidi="it-IT"/>
      </w:rPr>
    </w:lvl>
    <w:lvl w:ilvl="4" w:tplc="51EEA6E8">
      <w:numFmt w:val="bullet"/>
      <w:lvlText w:val="•"/>
      <w:lvlJc w:val="left"/>
      <w:pPr>
        <w:ind w:left="3354" w:hanging="252"/>
      </w:pPr>
      <w:rPr>
        <w:rFonts w:hint="default"/>
        <w:lang w:val="it-IT" w:eastAsia="it-IT" w:bidi="it-IT"/>
      </w:rPr>
    </w:lvl>
    <w:lvl w:ilvl="5" w:tplc="88943A0C">
      <w:numFmt w:val="bullet"/>
      <w:lvlText w:val="•"/>
      <w:lvlJc w:val="left"/>
      <w:pPr>
        <w:ind w:left="4488" w:hanging="252"/>
      </w:pPr>
      <w:rPr>
        <w:rFonts w:hint="default"/>
        <w:lang w:val="it-IT" w:eastAsia="it-IT" w:bidi="it-IT"/>
      </w:rPr>
    </w:lvl>
    <w:lvl w:ilvl="6" w:tplc="619E5388">
      <w:numFmt w:val="bullet"/>
      <w:lvlText w:val="•"/>
      <w:lvlJc w:val="left"/>
      <w:pPr>
        <w:ind w:left="5622" w:hanging="252"/>
      </w:pPr>
      <w:rPr>
        <w:rFonts w:hint="default"/>
        <w:lang w:val="it-IT" w:eastAsia="it-IT" w:bidi="it-IT"/>
      </w:rPr>
    </w:lvl>
    <w:lvl w:ilvl="7" w:tplc="F1249CF8">
      <w:numFmt w:val="bullet"/>
      <w:lvlText w:val="•"/>
      <w:lvlJc w:val="left"/>
      <w:pPr>
        <w:ind w:left="6757" w:hanging="252"/>
      </w:pPr>
      <w:rPr>
        <w:rFonts w:hint="default"/>
        <w:lang w:val="it-IT" w:eastAsia="it-IT" w:bidi="it-IT"/>
      </w:rPr>
    </w:lvl>
    <w:lvl w:ilvl="8" w:tplc="40BE1790">
      <w:numFmt w:val="bullet"/>
      <w:lvlText w:val="•"/>
      <w:lvlJc w:val="left"/>
      <w:pPr>
        <w:ind w:left="7891" w:hanging="252"/>
      </w:pPr>
      <w:rPr>
        <w:rFonts w:hint="default"/>
        <w:lang w:val="it-IT" w:eastAsia="it-IT" w:bidi="it-IT"/>
      </w:rPr>
    </w:lvl>
  </w:abstractNum>
  <w:abstractNum w:abstractNumId="18" w15:restartNumberingAfterBreak="0">
    <w:nsid w:val="6C4C5F33"/>
    <w:multiLevelType w:val="multilevel"/>
    <w:tmpl w:val="E9C0283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4315F0"/>
    <w:multiLevelType w:val="hybridMultilevel"/>
    <w:tmpl w:val="0A7A5412"/>
    <w:lvl w:ilvl="0" w:tplc="6D84C138">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A236ABD"/>
    <w:multiLevelType w:val="multilevel"/>
    <w:tmpl w:val="6728D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6993458">
    <w:abstractNumId w:val="9"/>
  </w:num>
  <w:num w:numId="2" w16cid:durableId="481889218">
    <w:abstractNumId w:val="5"/>
  </w:num>
  <w:num w:numId="3" w16cid:durableId="142815525">
    <w:abstractNumId w:val="1"/>
  </w:num>
  <w:num w:numId="4" w16cid:durableId="249969302">
    <w:abstractNumId w:val="16"/>
  </w:num>
  <w:num w:numId="5" w16cid:durableId="1639189942">
    <w:abstractNumId w:val="4"/>
  </w:num>
  <w:num w:numId="6" w16cid:durableId="1901400369">
    <w:abstractNumId w:val="7"/>
  </w:num>
  <w:num w:numId="7" w16cid:durableId="988171175">
    <w:abstractNumId w:val="14"/>
  </w:num>
  <w:num w:numId="8" w16cid:durableId="160239298">
    <w:abstractNumId w:val="20"/>
  </w:num>
  <w:num w:numId="9" w16cid:durableId="12079418">
    <w:abstractNumId w:val="12"/>
  </w:num>
  <w:num w:numId="10" w16cid:durableId="1170023501">
    <w:abstractNumId w:val="10"/>
  </w:num>
  <w:num w:numId="11" w16cid:durableId="970868529">
    <w:abstractNumId w:val="15"/>
  </w:num>
  <w:num w:numId="12" w16cid:durableId="1017077770">
    <w:abstractNumId w:val="19"/>
  </w:num>
  <w:num w:numId="13" w16cid:durableId="1688021903">
    <w:abstractNumId w:val="13"/>
  </w:num>
  <w:num w:numId="14" w16cid:durableId="961692631">
    <w:abstractNumId w:val="0"/>
  </w:num>
  <w:num w:numId="15" w16cid:durableId="788858625">
    <w:abstractNumId w:val="17"/>
  </w:num>
  <w:num w:numId="16" w16cid:durableId="110516595">
    <w:abstractNumId w:val="6"/>
  </w:num>
  <w:num w:numId="17" w16cid:durableId="1506825810">
    <w:abstractNumId w:val="8"/>
  </w:num>
  <w:num w:numId="18" w16cid:durableId="1831869023">
    <w:abstractNumId w:val="2"/>
  </w:num>
  <w:num w:numId="19" w16cid:durableId="1673727041">
    <w:abstractNumId w:val="18"/>
  </w:num>
  <w:num w:numId="20" w16cid:durableId="1871608137">
    <w:abstractNumId w:val="3"/>
  </w:num>
  <w:num w:numId="21" w16cid:durableId="1942641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41"/>
    <w:rsid w:val="000301DE"/>
    <w:rsid w:val="000706D8"/>
    <w:rsid w:val="00093490"/>
    <w:rsid w:val="000A795F"/>
    <w:rsid w:val="000B04AC"/>
    <w:rsid w:val="000B1216"/>
    <w:rsid w:val="000D00B1"/>
    <w:rsid w:val="000F32BB"/>
    <w:rsid w:val="0011081E"/>
    <w:rsid w:val="00117D7D"/>
    <w:rsid w:val="00131A59"/>
    <w:rsid w:val="00136AD7"/>
    <w:rsid w:val="0015725A"/>
    <w:rsid w:val="0016347C"/>
    <w:rsid w:val="00192EF4"/>
    <w:rsid w:val="00206330"/>
    <w:rsid w:val="0021090F"/>
    <w:rsid w:val="002B0088"/>
    <w:rsid w:val="002B0FB8"/>
    <w:rsid w:val="002E00C8"/>
    <w:rsid w:val="002F1CB7"/>
    <w:rsid w:val="002F1DFE"/>
    <w:rsid w:val="00345598"/>
    <w:rsid w:val="00397385"/>
    <w:rsid w:val="003D07F0"/>
    <w:rsid w:val="003F73D0"/>
    <w:rsid w:val="00402BA3"/>
    <w:rsid w:val="00407D6D"/>
    <w:rsid w:val="0043532D"/>
    <w:rsid w:val="00456F52"/>
    <w:rsid w:val="00513FFA"/>
    <w:rsid w:val="00520C4B"/>
    <w:rsid w:val="0052102D"/>
    <w:rsid w:val="005502CF"/>
    <w:rsid w:val="005666C3"/>
    <w:rsid w:val="00567C7B"/>
    <w:rsid w:val="00580871"/>
    <w:rsid w:val="005D3D94"/>
    <w:rsid w:val="005E75F4"/>
    <w:rsid w:val="00671564"/>
    <w:rsid w:val="006748E3"/>
    <w:rsid w:val="00682E1B"/>
    <w:rsid w:val="006913B8"/>
    <w:rsid w:val="00692316"/>
    <w:rsid w:val="006A0B5A"/>
    <w:rsid w:val="00700152"/>
    <w:rsid w:val="007074D0"/>
    <w:rsid w:val="00710EF6"/>
    <w:rsid w:val="007149FE"/>
    <w:rsid w:val="00783D89"/>
    <w:rsid w:val="007D7C24"/>
    <w:rsid w:val="008829C2"/>
    <w:rsid w:val="00887C8F"/>
    <w:rsid w:val="0089706A"/>
    <w:rsid w:val="008A4580"/>
    <w:rsid w:val="008B6651"/>
    <w:rsid w:val="008C10A3"/>
    <w:rsid w:val="008C46F7"/>
    <w:rsid w:val="00917B85"/>
    <w:rsid w:val="00940C8B"/>
    <w:rsid w:val="00944FE4"/>
    <w:rsid w:val="00955B2D"/>
    <w:rsid w:val="009600FE"/>
    <w:rsid w:val="00997041"/>
    <w:rsid w:val="009E0649"/>
    <w:rsid w:val="009F5CB6"/>
    <w:rsid w:val="00A151E9"/>
    <w:rsid w:val="00A25190"/>
    <w:rsid w:val="00A61CB5"/>
    <w:rsid w:val="00A64DD4"/>
    <w:rsid w:val="00AD2D64"/>
    <w:rsid w:val="00B00C40"/>
    <w:rsid w:val="00B42738"/>
    <w:rsid w:val="00B52ADC"/>
    <w:rsid w:val="00B563EA"/>
    <w:rsid w:val="00B93738"/>
    <w:rsid w:val="00BE7E21"/>
    <w:rsid w:val="00BF6AE0"/>
    <w:rsid w:val="00C03C67"/>
    <w:rsid w:val="00C05DE9"/>
    <w:rsid w:val="00C17DAB"/>
    <w:rsid w:val="00C370D6"/>
    <w:rsid w:val="00C5619E"/>
    <w:rsid w:val="00C9188C"/>
    <w:rsid w:val="00C964E8"/>
    <w:rsid w:val="00CC0621"/>
    <w:rsid w:val="00CD5EC1"/>
    <w:rsid w:val="00CE3D60"/>
    <w:rsid w:val="00CF4734"/>
    <w:rsid w:val="00D1269D"/>
    <w:rsid w:val="00D17B4D"/>
    <w:rsid w:val="00D643D0"/>
    <w:rsid w:val="00E034F1"/>
    <w:rsid w:val="00EF0572"/>
    <w:rsid w:val="00F12759"/>
    <w:rsid w:val="00F15582"/>
    <w:rsid w:val="00F26809"/>
    <w:rsid w:val="00F333FC"/>
    <w:rsid w:val="00F75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B2B6"/>
  <w15:chartTrackingRefBased/>
  <w15:docId w15:val="{6CAB8CBC-6426-497F-940C-D6E6C35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4DD4"/>
    <w:pPr>
      <w:spacing w:after="0" w:line="240" w:lineRule="auto"/>
    </w:pPr>
    <w:rPr>
      <w:rFonts w:ascii="Times New Roman" w:eastAsia="Times New Roman" w:hAnsi="Times New Roman" w:cs="Times New Roman"/>
      <w:sz w:val="20"/>
      <w:szCs w:val="20"/>
      <w:lang w:eastAsia="en-AU"/>
    </w:rPr>
  </w:style>
  <w:style w:type="paragraph" w:styleId="Titolo1">
    <w:name w:val="heading 1"/>
    <w:basedOn w:val="Normale"/>
    <w:next w:val="Normale"/>
    <w:link w:val="Titolo1Carattere"/>
    <w:qFormat/>
    <w:rsid w:val="00A64DD4"/>
    <w:pPr>
      <w:keepNext/>
      <w:spacing w:before="240" w:after="120"/>
      <w:outlineLvl w:val="0"/>
    </w:pPr>
    <w:rPr>
      <w:b/>
      <w:caps/>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7041"/>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rsid w:val="00A64DD4"/>
    <w:rPr>
      <w:rFonts w:ascii="Times New Roman" w:eastAsia="Times New Roman" w:hAnsi="Times New Roman" w:cs="Times New Roman"/>
      <w:b/>
      <w:caps/>
      <w:kern w:val="28"/>
      <w:sz w:val="28"/>
      <w:szCs w:val="20"/>
      <w:lang w:eastAsia="en-AU"/>
    </w:rPr>
  </w:style>
  <w:style w:type="character" w:styleId="Collegamentoipertestuale">
    <w:name w:val="Hyperlink"/>
    <w:basedOn w:val="Carpredefinitoparagrafo"/>
    <w:rsid w:val="00A64DD4"/>
    <w:rPr>
      <w:color w:val="0000FF"/>
      <w:u w:val="single"/>
    </w:rPr>
  </w:style>
  <w:style w:type="paragraph" w:styleId="Paragrafoelenco">
    <w:name w:val="List Paragraph"/>
    <w:basedOn w:val="Normale"/>
    <w:uiPriority w:val="1"/>
    <w:qFormat/>
    <w:rsid w:val="00A64DD4"/>
    <w:pPr>
      <w:ind w:left="720"/>
      <w:contextualSpacing/>
    </w:pPr>
  </w:style>
  <w:style w:type="paragraph" w:styleId="PreformattatoHTML">
    <w:name w:val="HTML Preformatted"/>
    <w:basedOn w:val="Normale"/>
    <w:link w:val="PreformattatoHTMLCarattere"/>
    <w:uiPriority w:val="99"/>
    <w:unhideWhenUsed/>
    <w:rsid w:val="0069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6913B8"/>
    <w:rPr>
      <w:rFonts w:ascii="Courier New" w:eastAsia="Times New Roman" w:hAnsi="Courier New" w:cs="Courier New"/>
      <w:sz w:val="20"/>
      <w:szCs w:val="20"/>
      <w:lang w:eastAsia="en-AU"/>
    </w:rPr>
  </w:style>
  <w:style w:type="character" w:styleId="Menzionenonrisolta">
    <w:name w:val="Unresolved Mention"/>
    <w:basedOn w:val="Carpredefinitoparagrafo"/>
    <w:uiPriority w:val="99"/>
    <w:semiHidden/>
    <w:unhideWhenUsed/>
    <w:rsid w:val="003D07F0"/>
    <w:rPr>
      <w:color w:val="605E5C"/>
      <w:shd w:val="clear" w:color="auto" w:fill="E1DFDD"/>
    </w:rPr>
  </w:style>
  <w:style w:type="paragraph" w:styleId="Testonotaapidipagina">
    <w:name w:val="footnote text"/>
    <w:basedOn w:val="Normale"/>
    <w:link w:val="TestonotaapidipaginaCarattere"/>
    <w:uiPriority w:val="99"/>
    <w:semiHidden/>
    <w:unhideWhenUsed/>
    <w:rsid w:val="00117D7D"/>
  </w:style>
  <w:style w:type="character" w:customStyle="1" w:styleId="TestonotaapidipaginaCarattere">
    <w:name w:val="Testo nota a piè di pagina Carattere"/>
    <w:basedOn w:val="Carpredefinitoparagrafo"/>
    <w:link w:val="Testonotaapidipagina"/>
    <w:uiPriority w:val="99"/>
    <w:semiHidden/>
    <w:rsid w:val="00117D7D"/>
    <w:rPr>
      <w:rFonts w:ascii="Times New Roman" w:eastAsia="Times New Roman" w:hAnsi="Times New Roman" w:cs="Times New Roman"/>
      <w:sz w:val="20"/>
      <w:szCs w:val="20"/>
      <w:lang w:eastAsia="en-AU"/>
    </w:rPr>
  </w:style>
  <w:style w:type="character" w:styleId="Rimandonotaapidipagina">
    <w:name w:val="footnote reference"/>
    <w:basedOn w:val="Carpredefinitoparagrafo"/>
    <w:uiPriority w:val="99"/>
    <w:semiHidden/>
    <w:unhideWhenUsed/>
    <w:rsid w:val="00117D7D"/>
    <w:rPr>
      <w:vertAlign w:val="superscript"/>
    </w:rPr>
  </w:style>
  <w:style w:type="paragraph" w:styleId="Intestazione">
    <w:name w:val="header"/>
    <w:basedOn w:val="Normale"/>
    <w:link w:val="IntestazioneCarattere"/>
    <w:uiPriority w:val="99"/>
    <w:unhideWhenUsed/>
    <w:rsid w:val="00944FE4"/>
    <w:pPr>
      <w:tabs>
        <w:tab w:val="center" w:pos="4513"/>
        <w:tab w:val="right" w:pos="9026"/>
      </w:tabs>
    </w:pPr>
  </w:style>
  <w:style w:type="character" w:customStyle="1" w:styleId="IntestazioneCarattere">
    <w:name w:val="Intestazione Carattere"/>
    <w:basedOn w:val="Carpredefinitoparagrafo"/>
    <w:link w:val="Intestazione"/>
    <w:uiPriority w:val="99"/>
    <w:rsid w:val="00944FE4"/>
    <w:rPr>
      <w:rFonts w:ascii="Times New Roman" w:eastAsia="Times New Roman" w:hAnsi="Times New Roman" w:cs="Times New Roman"/>
      <w:sz w:val="20"/>
      <w:szCs w:val="20"/>
      <w:lang w:eastAsia="en-AU"/>
    </w:rPr>
  </w:style>
  <w:style w:type="paragraph" w:styleId="Pidipagina">
    <w:name w:val="footer"/>
    <w:basedOn w:val="Normale"/>
    <w:link w:val="PidipaginaCarattere"/>
    <w:uiPriority w:val="99"/>
    <w:unhideWhenUsed/>
    <w:rsid w:val="00944FE4"/>
    <w:pPr>
      <w:tabs>
        <w:tab w:val="center" w:pos="4513"/>
        <w:tab w:val="right" w:pos="9026"/>
      </w:tabs>
    </w:pPr>
  </w:style>
  <w:style w:type="character" w:customStyle="1" w:styleId="PidipaginaCarattere">
    <w:name w:val="Piè di pagina Carattere"/>
    <w:basedOn w:val="Carpredefinitoparagrafo"/>
    <w:link w:val="Pidipagina"/>
    <w:uiPriority w:val="99"/>
    <w:rsid w:val="00944FE4"/>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1420">
      <w:bodyDiv w:val="1"/>
      <w:marLeft w:val="0"/>
      <w:marRight w:val="0"/>
      <w:marTop w:val="0"/>
      <w:marBottom w:val="0"/>
      <w:divBdr>
        <w:top w:val="none" w:sz="0" w:space="0" w:color="auto"/>
        <w:left w:val="none" w:sz="0" w:space="0" w:color="auto"/>
        <w:bottom w:val="none" w:sz="0" w:space="0" w:color="auto"/>
        <w:right w:val="none" w:sz="0" w:space="0" w:color="auto"/>
      </w:divBdr>
    </w:div>
    <w:div w:id="18146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icsydney@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iicsydney@esteri.it" TargetMode="External"/><Relationship Id="rId4" Type="http://schemas.openxmlformats.org/officeDocument/2006/relationships/webSettings" Target="webSettings.xml"/><Relationship Id="rId9" Type="http://schemas.openxmlformats.org/officeDocument/2006/relationships/hyperlink" Target="https://iicsydney.esteri.it/en/amministrazione-trasparente/bandi-di-gara-e-contr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5</Pages>
  <Words>2112</Words>
  <Characters>12043</Characters>
  <Application>Microsoft Office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Vertecchi</dc:creator>
  <cp:keywords/>
  <dc:description/>
  <cp:lastModifiedBy>Marco Gioacchini</cp:lastModifiedBy>
  <cp:revision>54</cp:revision>
  <dcterms:created xsi:type="dcterms:W3CDTF">2022-12-08T23:12:00Z</dcterms:created>
  <dcterms:modified xsi:type="dcterms:W3CDTF">2026-04-01T10:04:00Z</dcterms:modified>
</cp:coreProperties>
</file>